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3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15825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B15825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2B08A7" w:rsidRPr="00DF6CF1" w:rsidRDefault="002B08A7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 ТА ПЕДАГОГІКИ РОЗВИТКУ ДИТИНИ</w:t>
      </w:r>
    </w:p>
    <w:p w:rsidR="005A14E3" w:rsidRPr="00DF6CF1" w:rsidRDefault="005A14E3" w:rsidP="00B158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5EFD" w:rsidRDefault="00275EFD" w:rsidP="00275E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 науковці,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викладачі, практичні працівники , студенти!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2B18AE">
      <w:pPr>
        <w:ind w:firstLine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8712C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 Вас взяти участь у роботі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науково-методичного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534D0A" w:rsidRPr="00534D0A">
        <w:rPr>
          <w:rFonts w:ascii="Times New Roman" w:hAnsi="Times New Roman" w:cs="Times New Roman"/>
          <w:b/>
          <w:sz w:val="28"/>
          <w:szCs w:val="24"/>
          <w:lang w:val="uk-UA"/>
        </w:rPr>
        <w:t>Психолінгвістика в сучасному світі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534D0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17AA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34D0A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2018 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 Уманського державного педагогічного університету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18AE" w:rsidRPr="00DF6CF1" w:rsidRDefault="005A14E3" w:rsidP="002B18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43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81475F" w:rsidRPr="00B143AD">
        <w:rPr>
          <w:rFonts w:ascii="Times New Roman" w:hAnsi="Times New Roman" w:cs="Times New Roman"/>
          <w:i/>
          <w:sz w:val="28"/>
          <w:szCs w:val="28"/>
          <w:lang w:val="uk-UA"/>
        </w:rPr>
        <w:t>семінару</w:t>
      </w:r>
      <w:r w:rsidRPr="00B143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B18AE" w:rsidRPr="00B143A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EF3707" w:rsidRPr="00B143AD">
        <w:rPr>
          <w:rFonts w:ascii="Times New Roman" w:hAnsi="Times New Roman" w:cs="Times New Roman"/>
          <w:sz w:val="28"/>
          <w:szCs w:val="28"/>
          <w:lang w:val="uk-UA"/>
        </w:rPr>
        <w:t>актуальних</w:t>
      </w:r>
      <w:r w:rsidR="00EF3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D">
        <w:rPr>
          <w:rFonts w:ascii="Times New Roman" w:hAnsi="Times New Roman" w:cs="Times New Roman"/>
          <w:color w:val="000000"/>
          <w:sz w:val="28"/>
          <w:szCs w:val="24"/>
          <w:lang w:val="uk-UA"/>
        </w:rPr>
        <w:t>проблем</w:t>
      </w:r>
      <w:r w:rsidR="00EF3707"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мовленнєвого та комунікативного розвитку дітей</w:t>
      </w:r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та </w:t>
      </w:r>
      <w:r w:rsidR="00EF3707"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>формування мовленнєвої діяльності дітей дошкільного та молодшого шкільного віку</w:t>
      </w:r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  <w:r w:rsidR="00B143AD">
        <w:rPr>
          <w:rFonts w:ascii="Times New Roman" w:hAnsi="Times New Roman" w:cs="Times New Roman"/>
          <w:color w:val="000000"/>
          <w:sz w:val="28"/>
          <w:szCs w:val="24"/>
          <w:lang w:val="uk-UA"/>
        </w:rPr>
        <w:t>з використанням</w:t>
      </w:r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психолінгвістичних та </w:t>
      </w:r>
      <w:proofErr w:type="spellStart"/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>лінгвопсихологічних</w:t>
      </w:r>
      <w:proofErr w:type="spellEnd"/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технологій.</w:t>
      </w:r>
      <w:r w:rsidR="00B143AD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2B08A7" w:rsidRDefault="002B08A7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ематичні напрями роботи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34D0A" w:rsidRPr="00534D0A" w:rsidRDefault="00534D0A" w:rsidP="00534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>1. Актуальні проблеми мовленнєвого та комунікативного розвитку дітей;</w:t>
      </w:r>
    </w:p>
    <w:p w:rsidR="00534D0A" w:rsidRPr="00534D0A" w:rsidRDefault="00534D0A" w:rsidP="00534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>2. Психолінгвістичні аспекти розвитку дошкільників;</w:t>
      </w:r>
    </w:p>
    <w:p w:rsidR="00534D0A" w:rsidRPr="00534D0A" w:rsidRDefault="00534D0A" w:rsidP="00534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3. Психолінгвістичні та </w:t>
      </w:r>
      <w:proofErr w:type="spellStart"/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>лінгвопсихологічні</w:t>
      </w:r>
      <w:proofErr w:type="spellEnd"/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технології формування мовленнєвої діяльності дітей дошкільного та молодшого шкільного віку;</w:t>
      </w:r>
    </w:p>
    <w:p w:rsidR="00534D0A" w:rsidRPr="00534D0A" w:rsidRDefault="00534D0A" w:rsidP="00534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534D0A">
        <w:rPr>
          <w:rFonts w:ascii="Times New Roman" w:hAnsi="Times New Roman" w:cs="Times New Roman"/>
          <w:color w:val="000000"/>
          <w:sz w:val="28"/>
          <w:szCs w:val="24"/>
          <w:lang w:val="uk-UA"/>
        </w:rPr>
        <w:t>4. Проблеми соціальної комунікації.</w:t>
      </w:r>
      <w:r w:rsidR="00EF3707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CA0677" w:rsidRPr="00DF6CF1" w:rsidRDefault="00CA0677" w:rsidP="002B08A7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E3" w:rsidRPr="00DF6CF1" w:rsidRDefault="002B18AE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FFB" w:rsidRPr="00DF6CF1" w:rsidRDefault="00644BD6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34D0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4D0A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852FFB" w:rsidRPr="00DF6CF1" w:rsidRDefault="00852FFB" w:rsidP="00852FF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робота секцій;</w:t>
      </w:r>
    </w:p>
    <w:p w:rsidR="005A14E3" w:rsidRPr="00DF6CF1" w:rsidRDefault="002B08A7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майстер-клас.</w:t>
      </w:r>
    </w:p>
    <w:p w:rsidR="005A14E3" w:rsidRPr="00DF6CF1" w:rsidRDefault="002B18AE" w:rsidP="005A14E3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семінарі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14E3" w:rsidRPr="00DF6CF1" w:rsidRDefault="005A14E3" w:rsidP="005A14E3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6CF1">
        <w:rPr>
          <w:rStyle w:val="10"/>
          <w:rFonts w:ascii="Times New Roman" w:eastAsiaTheme="minorEastAsia" w:hAnsi="Times New Roman"/>
          <w:sz w:val="28"/>
          <w:szCs w:val="28"/>
        </w:rPr>
        <w:t>Бажаючим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</w:t>
      </w:r>
      <w:r w:rsidR="0081475F">
        <w:rPr>
          <w:rFonts w:ascii="Times New Roman" w:hAnsi="Times New Roman" w:cs="Times New Roman"/>
          <w:b w:val="0"/>
          <w:sz w:val="28"/>
          <w:szCs w:val="28"/>
          <w:lang w:val="uk-UA"/>
        </w:rPr>
        <w:t>семінарі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необхідно </w:t>
      </w:r>
      <w:r w:rsidR="000C7C86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534D0A">
        <w:rPr>
          <w:rFonts w:ascii="Times New Roman" w:hAnsi="Times New Roman" w:cs="Times New Roman"/>
          <w:b w:val="0"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34D0A">
        <w:rPr>
          <w:rFonts w:ascii="Times New Roman" w:hAnsi="Times New Roman" w:cs="Times New Roman"/>
          <w:b w:val="0"/>
          <w:sz w:val="28"/>
          <w:szCs w:val="28"/>
          <w:lang w:val="uk-UA"/>
        </w:rPr>
        <w:t>вересня</w:t>
      </w:r>
      <w:r w:rsidR="00E4427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2018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 надіслати заявку (Додаток 1) та тези, оформлені згідно вимог (Додаток 2), для публікації в оргкомітет на e-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mail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ua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окремих файлах на кшталт: Коваленко 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_заяв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ка, Коваленко_тези)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Видання здійснюється із залученням авторських коштів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442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сторінку комп’ютерного набору. Вартість пересилки збірника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0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за кожний додатковий примірник.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>пов’язані з участю у семінарі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(проїзд, проживання (готель), харчування) – за рахунок учасників.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Оплату публікації можн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за адресою: 20300,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м. Умань, Черкаська обл., вул. Садова, 30а, поштове відділення </w:t>
      </w:r>
      <w:r w:rsidRPr="00E77ED7">
        <w:rPr>
          <w:rFonts w:ascii="Times New Roman" w:hAnsi="Times New Roman" w:cs="Times New Roman"/>
          <w:sz w:val="28"/>
          <w:szCs w:val="28"/>
          <w:lang w:val="uk-UA"/>
        </w:rPr>
        <w:t>№ 8, а/с 830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Журавко </w:t>
      </w:r>
      <w:r w:rsidR="002B18AE" w:rsidRPr="00534D0A"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. 0987497995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5A14E3" w:rsidRPr="00DF6CF1" w:rsidRDefault="00E4427C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0634699494 – канд. пед.</w:t>
      </w:r>
      <w:r w:rsidR="005A14E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Мельникова Ольга Миколаївна.</w:t>
      </w:r>
    </w:p>
    <w:p w:rsidR="005A14E3" w:rsidRPr="00DF6CF1" w:rsidRDefault="005A14E3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20300, м. Умань, Черкаська обл., вул. Садова  28 (новий корпус), Уманський державний педагогічний університет імені Павла Тичини</w:t>
      </w:r>
      <w:r w:rsidRPr="00534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4E3" w:rsidRPr="00DF6CF1" w:rsidRDefault="005A14E3" w:rsidP="00306958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адреса: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14E3" w:rsidRPr="00DF6CF1" w:rsidRDefault="005A14E3" w:rsidP="005A14E3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  <w:t>ДОДАТОК 1</w:t>
      </w:r>
    </w:p>
    <w:p w:rsidR="005A14E3" w:rsidRPr="00DF6CF1" w:rsidRDefault="005A14E3" w:rsidP="00B15825">
      <w:pPr>
        <w:tabs>
          <w:tab w:val="left" w:pos="567"/>
          <w:tab w:val="left" w:pos="709"/>
          <w:tab w:val="left" w:pos="6585"/>
        </w:tabs>
        <w:spacing w:after="0" w:line="240" w:lineRule="auto"/>
        <w:ind w:firstLine="567"/>
        <w:jc w:val="center"/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>Заявка на участь</w:t>
      </w:r>
      <w:r w:rsidR="002B18AE"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 xml:space="preserve"> у</w:t>
      </w:r>
    </w:p>
    <w:p w:rsidR="00B15825" w:rsidRPr="00DF6CF1" w:rsidRDefault="00E4427C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Регіональному науково-практичному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58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</w:p>
    <w:p w:rsidR="005A14E3" w:rsidRPr="00DF6CF1" w:rsidRDefault="002B18AE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Сучасні підходи до формування здорової особистості дитини дошкільного віку в процесі взаємодії </w:t>
      </w:r>
      <w:r w:rsidR="00CA0677">
        <w:rPr>
          <w:rFonts w:ascii="Times New Roman" w:hAnsi="Times New Roman" w:cs="Times New Roman"/>
          <w:b/>
          <w:sz w:val="28"/>
          <w:szCs w:val="24"/>
          <w:lang w:val="uk-UA"/>
        </w:rPr>
        <w:t>закладу дошкільної освіти</w:t>
      </w:r>
      <w:r w:rsidR="00CA0677" w:rsidRPr="00CA0677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і сім’ї</w:t>
      </w: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B15825" w:rsidRPr="00DF6CF1" w:rsidRDefault="00B15825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F1" w:rsidRPr="00DF6CF1" w:rsidTr="00CA0677">
        <w:trPr>
          <w:trHeight w:val="299"/>
        </w:trPr>
        <w:tc>
          <w:tcPr>
            <w:tcW w:w="4785" w:type="dxa"/>
          </w:tcPr>
          <w:p w:rsidR="005A14E3" w:rsidRPr="00DF6CF1" w:rsidRDefault="00B15825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5A14E3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’я, по батькові 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349"/>
        </w:trPr>
        <w:tc>
          <w:tcPr>
            <w:tcW w:w="4785" w:type="dxa"/>
          </w:tcPr>
          <w:p w:rsidR="005A14E3" w:rsidRPr="00DF6CF1" w:rsidRDefault="00904EBC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904EBC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Очна чи заочна участь у </w:t>
            </w:r>
            <w:r w:rsidR="0030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CA0677">
        <w:trPr>
          <w:trHeight w:val="698"/>
        </w:trPr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Запланований виступ на пленарному </w:t>
            </w: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засіданні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4E3" w:rsidRPr="00DF6CF1" w:rsidTr="0006381B">
        <w:tc>
          <w:tcPr>
            <w:tcW w:w="4785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Заявка на проживання (готель)</w:t>
            </w:r>
          </w:p>
        </w:tc>
        <w:tc>
          <w:tcPr>
            <w:tcW w:w="4786" w:type="dxa"/>
          </w:tcPr>
          <w:p w:rsidR="005A14E3" w:rsidRPr="00DF6CF1" w:rsidRDefault="005A14E3" w:rsidP="00CA0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14E3" w:rsidRPr="00DF6CF1" w:rsidRDefault="005A14E3" w:rsidP="005A14E3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DF6CF1">
        <w:rPr>
          <w:rStyle w:val="a5"/>
          <w:rFonts w:eastAsiaTheme="minorEastAsia"/>
          <w:color w:val="auto"/>
          <w:sz w:val="28"/>
          <w:szCs w:val="28"/>
        </w:rPr>
        <w:t>оформленні: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назва 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(великими літерами жирним шрифтом, відцентрована);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ім'я та прізвище автора (жирним курсивом, праворуч); наступний рядок – назва міста (курсивом, праворуч);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через рядок подається основний текст: шрифт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семінару. Відповідальність за зміст публікації повністю несуть її автори (автор).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6CF1">
        <w:rPr>
          <w:rFonts w:ascii="Times New Roman" w:hAnsi="Times New Roman" w:cs="Times New Roman"/>
          <w:b/>
          <w:sz w:val="26"/>
          <w:szCs w:val="26"/>
          <w:lang w:val="uk-UA"/>
        </w:rPr>
        <w:t>Зразок оформлення тез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6CF1" w:rsidRPr="00DF6CF1" w:rsidTr="00225F1F">
        <w:tc>
          <w:tcPr>
            <w:tcW w:w="9356" w:type="dxa"/>
          </w:tcPr>
          <w:p w:rsidR="00B15825" w:rsidRPr="00DF6CF1" w:rsidRDefault="00B15825" w:rsidP="00225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Коваленко Л.С.</w:t>
            </w: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Уманський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університет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імені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Павла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Тичини</w:t>
            </w:r>
            <w:proofErr w:type="spellEnd"/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 і технології формування та збереження здоров'я дітей і сучасної молоді</w:t>
            </w:r>
            <w:r w:rsidRPr="00D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4E3" w:rsidRPr="00DF6CF1" w:rsidRDefault="005A14E3" w:rsidP="005A14E3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7098" w:rsidRPr="00DF6CF1" w:rsidRDefault="005A14E3" w:rsidP="00E4427C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sectPr w:rsidR="00037098" w:rsidRPr="00DF6CF1" w:rsidSect="000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54C0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136E9"/>
    <w:rsid w:val="00037098"/>
    <w:rsid w:val="0006788D"/>
    <w:rsid w:val="000A4283"/>
    <w:rsid w:val="000C7C86"/>
    <w:rsid w:val="00115BEE"/>
    <w:rsid w:val="00193C3C"/>
    <w:rsid w:val="00275EFD"/>
    <w:rsid w:val="002B08A7"/>
    <w:rsid w:val="002B18AE"/>
    <w:rsid w:val="00301ED2"/>
    <w:rsid w:val="00306958"/>
    <w:rsid w:val="00407FA3"/>
    <w:rsid w:val="005079DC"/>
    <w:rsid w:val="00534D0A"/>
    <w:rsid w:val="00544DE1"/>
    <w:rsid w:val="005A14E3"/>
    <w:rsid w:val="00644BD6"/>
    <w:rsid w:val="0081475F"/>
    <w:rsid w:val="00852FFB"/>
    <w:rsid w:val="008712C3"/>
    <w:rsid w:val="00904EBC"/>
    <w:rsid w:val="00917AA0"/>
    <w:rsid w:val="00934BFC"/>
    <w:rsid w:val="00950620"/>
    <w:rsid w:val="00A77DD8"/>
    <w:rsid w:val="00B143AD"/>
    <w:rsid w:val="00B15825"/>
    <w:rsid w:val="00B65CB4"/>
    <w:rsid w:val="00C04642"/>
    <w:rsid w:val="00CA0677"/>
    <w:rsid w:val="00CB6177"/>
    <w:rsid w:val="00D675F7"/>
    <w:rsid w:val="00DF6CF1"/>
    <w:rsid w:val="00E4427C"/>
    <w:rsid w:val="00E77ED7"/>
    <w:rsid w:val="00E962A3"/>
    <w:rsid w:val="00EC0D0B"/>
    <w:rsid w:val="00EF3707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059D-58D1-4137-8465-993D198B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2017-03-30T04:45:00Z</cp:lastPrinted>
  <dcterms:created xsi:type="dcterms:W3CDTF">2017-12-22T07:38:00Z</dcterms:created>
  <dcterms:modified xsi:type="dcterms:W3CDTF">2017-12-22T07:38:00Z</dcterms:modified>
</cp:coreProperties>
</file>