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7D0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ПЕДАГОГІЧНОЇ ОСВІТИ І ОСВІТИ ДОРОСЛИХ НАПН УКРАЇНИ 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D38">
        <w:rPr>
          <w:rFonts w:ascii="Times New Roman" w:hAnsi="Times New Roman" w:cs="Times New Roman"/>
          <w:sz w:val="20"/>
          <w:szCs w:val="20"/>
        </w:rPr>
        <w:t>ВІДДІЛ ЗМІСТУ</w:t>
      </w:r>
      <w:r>
        <w:rPr>
          <w:rFonts w:ascii="Times New Roman" w:hAnsi="Times New Roman" w:cs="Times New Roman"/>
          <w:sz w:val="20"/>
          <w:szCs w:val="20"/>
        </w:rPr>
        <w:t xml:space="preserve"> ТА ОРГАНІЗАЦІЇ ПЕДАГОГІЧНОЇ ОСВІТИ</w:t>
      </w:r>
    </w:p>
    <w:p w:rsidR="00AC27F0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ІНСТИТУТ О</w:t>
      </w:r>
      <w:r>
        <w:rPr>
          <w:rFonts w:ascii="Times New Roman" w:eastAsia="TimesNewRomanPSMT" w:hAnsi="Times New Roman" w:cs="Times New Roman"/>
          <w:sz w:val="20"/>
          <w:szCs w:val="20"/>
        </w:rPr>
        <w:t>БДАРОВАНОЇ ДИТИНИ НАПН УКРАЇНИ</w:t>
      </w:r>
    </w:p>
    <w:p w:rsidR="00AC27F0" w:rsidRDefault="00AC27F0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ВІДДІЛ ДІАГНОСТИКИ ОБДАРОВАНОСТІ</w:t>
      </w:r>
    </w:p>
    <w:p w:rsidR="00AC27F0" w:rsidRPr="00E3136A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ОБ’ЄДНАННЯ ПРОФЕСІЙНИХ ХУДОЖНИКІВ (ІЗРАЇЛЬ)</w:t>
      </w:r>
    </w:p>
    <w:p w:rsidR="004718C5" w:rsidRDefault="004718C5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СУМСЬКИЙ ДЕРЖАВНИЙ ПЕДАГОГІЧНИЙ УНІВЕРСИТЕТ ІМЕНІ А. С. МАКАРЕНКА</w:t>
      </w:r>
    </w:p>
    <w:p w:rsidR="004718C5" w:rsidRPr="003D7D0B" w:rsidRDefault="00095644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ІНСТИТУТ КУЛЬТУРИ І</w:t>
      </w:r>
      <w:r w:rsidR="004718C5"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</w:p>
    <w:p w:rsidR="004718C5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18C5" w:rsidRPr="005F5E99" w:rsidRDefault="00AC27F0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7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17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жовтня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732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</w:rPr>
        <w:t>в Уманському державному педагогічному університеті імені Павла Тичини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Cs/>
          <w:color w:val="000000"/>
          <w:sz w:val="28"/>
          <w:szCs w:val="28"/>
        </w:rPr>
        <w:t>відбудеться</w:t>
      </w:r>
    </w:p>
    <w:p w:rsidR="004718C5" w:rsidRPr="005F5E99" w:rsidRDefault="00AC27F0" w:rsidP="007641D1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Міжнародна </w:t>
      </w:r>
      <w:r w:rsidR="004718C5" w:rsidRPr="005F5E99">
        <w:rPr>
          <w:rFonts w:ascii="Times New Roman" w:hAnsi="Times New Roman" w:cs="Times New Roman"/>
          <w:b/>
          <w:sz w:val="28"/>
          <w:szCs w:val="28"/>
        </w:rPr>
        <w:t>науково-практична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конференція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</w:t>
      </w:r>
    </w:p>
    <w:p w:rsidR="004718C5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18C5" w:rsidRPr="00095644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Тематичні напрями конференції</w:t>
      </w:r>
      <w:r w:rsid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Філософський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аспект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Гуманізація</w:t>
      </w:r>
      <w:r w:rsidRPr="005F5E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морально-естетичних цінностей засобами мистецтва.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Розвиток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творчої особистості у процесі викладання дисциплін мистецького циклу.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Інтеграція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в системі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і розвивальний потенціал художньої діяльності.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Підготовка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майбутніх учителів мистецьких дисциплін у контексті сучасних освітніх технологій.</w:t>
      </w:r>
    </w:p>
    <w:p w:rsidR="004718C5" w:rsidRPr="005F5E99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5F5E99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E99">
        <w:rPr>
          <w:rFonts w:ascii="Times New Roman" w:hAnsi="Times New Roman" w:cs="Times New Roman"/>
          <w:b/>
          <w:color w:val="000000"/>
          <w:sz w:val="24"/>
          <w:szCs w:val="24"/>
        </w:rPr>
        <w:t>Робочі мови: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українська, р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>осійська, польська, англійська, німецька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8C5" w:rsidRPr="005F5E99" w:rsidRDefault="004718C5" w:rsidP="004067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Організаційний комітет планує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видання</w:t>
      </w:r>
      <w:r w:rsidR="0009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збірника наукових праць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7F0" w:rsidRPr="00AC27F0">
        <w:rPr>
          <w:rFonts w:ascii="Times New Roman" w:hAnsi="Times New Roman" w:cs="Times New Roman"/>
          <w:b/>
          <w:color w:val="000000"/>
          <w:szCs w:val="28"/>
          <w:lang w:val="en-US"/>
        </w:rPr>
        <w:t>V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Міжнародної науково-практичної конференції «Теоретико-методологічні аспекти мистецької освіти: здобутки, проблеми та перспективи»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у періодичному науковому виданні Уманського державного педагогічного університету імені Павла Тичини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, що входить до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ереліку фахових видань України (Бюлетень ВАК України № 4, 2011 р.), у яких можуть публікуватися результати дисертаційних робіт на здобуття наукових ступенів доктора і кандидата наук (постанова президії ВАК України від 23 лютого 2011 р., № 1–05/2).</w:t>
      </w:r>
    </w:p>
    <w:p w:rsidR="004718C5" w:rsidRPr="00006FF5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C3176F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тематики конференції просимо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надіслати заявку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та копію квитанції про оплату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1732A4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32A4">
        <w:rPr>
          <w:rFonts w:ascii="Times New Roman" w:hAnsi="Times New Roman" w:cs="Times New Roman"/>
          <w:b/>
          <w:color w:val="000000"/>
          <w:sz w:val="24"/>
          <w:szCs w:val="24"/>
        </w:rPr>
        <w:t>жовтня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1732A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на електронну адресу</w:t>
      </w:r>
      <w:r w:rsidR="00427E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427E4C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427E4C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55CB" w:rsidRPr="00AC27F0" w:rsidRDefault="003555CB" w:rsidP="00427E4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 xml:space="preserve">Матеріали просимо надсилати 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1732A4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3176F" w:rsidRPr="00C3176F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2A4">
        <w:rPr>
          <w:rFonts w:ascii="Times New Roman" w:hAnsi="Times New Roman" w:cs="Times New Roman"/>
          <w:b/>
          <w:bCs/>
          <w:sz w:val="24"/>
          <w:szCs w:val="24"/>
        </w:rPr>
        <w:t>жовтня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5CB"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6" w:history="1">
        <w:r w:rsidR="00095644" w:rsidRPr="0079666B">
          <w:rPr>
            <w:rStyle w:val="a5"/>
            <w:rFonts w:ascii="Times New Roman" w:hAnsi="Times New Roman"/>
            <w:sz w:val="24"/>
            <w:szCs w:val="24"/>
          </w:rPr>
          <w:t>red.viddil@gmail.com</w:t>
        </w:r>
      </w:hyperlink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27E4C" w:rsidRPr="00006FF5">
        <w:rPr>
          <w:rFonts w:ascii="Times New Roman" w:hAnsi="Times New Roman" w:cs="Times New Roman"/>
          <w:color w:val="000000"/>
          <w:sz w:val="24"/>
          <w:szCs w:val="24"/>
        </w:rPr>
        <w:t>з поміткою «Аспекти мистецької освіти».</w:t>
      </w:r>
    </w:p>
    <w:p w:rsidR="00427E4C" w:rsidRPr="00006FF5" w:rsidRDefault="003555CB" w:rsidP="00427E4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AC27F0">
        <w:rPr>
          <w:rFonts w:ascii="Times New Roman" w:hAnsi="Times New Roman"/>
          <w:lang w:val="uk-UA"/>
        </w:rPr>
        <w:t>Реквізити для оплати публікації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будуть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надіслані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тільки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після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прийняття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статті до друку.</w:t>
      </w:r>
      <w:r w:rsidR="00AC27F0">
        <w:rPr>
          <w:rFonts w:ascii="Times New Roman" w:hAnsi="Times New Roman"/>
          <w:color w:val="000000"/>
          <w:lang w:val="uk-UA"/>
        </w:rPr>
        <w:t xml:space="preserve"> П</w:t>
      </w:r>
      <w:r w:rsidR="00427E4C" w:rsidRPr="00006FF5">
        <w:rPr>
          <w:rFonts w:ascii="Times New Roman" w:hAnsi="Times New Roman"/>
          <w:color w:val="000000"/>
          <w:lang w:val="uk-UA"/>
        </w:rPr>
        <w:t xml:space="preserve">овідомлення про прийняття статті до друку будуть надіслані </w:t>
      </w:r>
      <w:r w:rsidR="00427E4C" w:rsidRPr="00AC27F0">
        <w:rPr>
          <w:rFonts w:ascii="Times New Roman" w:hAnsi="Times New Roman"/>
          <w:color w:val="000000"/>
          <w:lang w:val="uk-UA"/>
        </w:rPr>
        <w:t xml:space="preserve">на електронну адресу </w:t>
      </w:r>
      <w:r w:rsidR="00427E4C" w:rsidRPr="00006FF5">
        <w:rPr>
          <w:rFonts w:ascii="Times New Roman" w:hAnsi="Times New Roman"/>
          <w:color w:val="000000"/>
          <w:lang w:val="uk-UA"/>
        </w:rPr>
        <w:t>автора.</w:t>
      </w:r>
    </w:p>
    <w:p w:rsidR="004718C5" w:rsidRPr="00AC27F0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163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Фінансові умови участі в конференції: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Розмір плати за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участь у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конференції (програма конференції, сертифікат учасника, культурна програма в Національному дендрологічному парку «Софіївка» та інші організаційні витрати) становить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50 грн. За умови заочної участі у конференції організаційний внесок –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>50 грн. Плата приймається до 10 жовтня 201</w:t>
      </w:r>
      <w:r w:rsidR="001732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4718C5" w:rsidRPr="00C75C62" w:rsidRDefault="00C3176F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718C5" w:rsidRPr="00C75C62">
        <w:rPr>
          <w:rFonts w:ascii="Times New Roman" w:hAnsi="Times New Roman" w:cs="Times New Roman"/>
          <w:color w:val="000000"/>
          <w:sz w:val="24"/>
          <w:szCs w:val="24"/>
        </w:rPr>
        <w:t>сі витрати, пов'язані з участю у конференції (проїзд, проживання, харчування) за рахунок організації, яка відряджає;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Відбір матеріалів </w:t>
      </w:r>
      <w:r w:rsidRPr="00C3176F">
        <w:rPr>
          <w:rFonts w:ascii="Times New Roman" w:hAnsi="Times New Roman" w:cs="Times New Roman"/>
          <w:color w:val="000000"/>
          <w:sz w:val="24"/>
          <w:szCs w:val="24"/>
        </w:rPr>
        <w:t>доповідей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редакційною колегією. Вартість однієї сторінки </w:t>
      </w:r>
      <w:r w:rsidRPr="00C75C62">
        <w:rPr>
          <w:rFonts w:ascii="Times New Roman" w:hAnsi="Times New Roman" w:cs="Times New Roman"/>
          <w:sz w:val="24"/>
          <w:szCs w:val="24"/>
        </w:rPr>
        <w:t>друкованого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тексту статті – 35 грн.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Пересилка </w:t>
      </w:r>
      <w:r w:rsidRPr="00C75C62">
        <w:rPr>
          <w:rFonts w:ascii="Times New Roman" w:hAnsi="Times New Roman" w:cs="Times New Roman"/>
          <w:sz w:val="24"/>
          <w:szCs w:val="24"/>
        </w:rPr>
        <w:t>авторського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екземпляру збірника</w:t>
      </w:r>
      <w:r w:rsidRPr="00C75C62">
        <w:rPr>
          <w:rFonts w:ascii="Times New Roman" w:hAnsi="Times New Roman" w:cs="Times New Roman"/>
          <w:sz w:val="24"/>
          <w:szCs w:val="24"/>
        </w:rPr>
        <w:t xml:space="preserve"> – 30 грн.</w:t>
      </w:r>
    </w:p>
    <w:p w:rsidR="004718C5" w:rsidRPr="00006FF5" w:rsidRDefault="004718C5" w:rsidP="007B46E0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Реквізити для перерахування </w:t>
      </w:r>
      <w:proofErr w:type="spellStart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оргвнеску</w:t>
      </w:r>
      <w:proofErr w:type="spellEnd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Грошові перекази за адресою: вул. Садова, 30 А, м. Умань, Черкаська обл. 20308</w:t>
      </w:r>
    </w:p>
    <w:p w:rsidR="004718C5" w:rsidRPr="00C3176F" w:rsidRDefault="004718C5" w:rsidP="00C317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Одержувач: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Віра Степанівна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Переказ коштів від: вказати прізвище та ім’я учасника конференції/ автора статті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за участь у конференції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/ стаття.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Реєстрація учасників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32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жовтня з 9:00 до 10:30 в корпусі №2 Уманського державного педагогічного університету ім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ені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авла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 Тичини за адресою м. Умань, вул. Садова, 28.</w:t>
      </w: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Відкриття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32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жовтня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11:00</w:t>
      </w:r>
    </w:p>
    <w:p w:rsidR="004718C5" w:rsidRPr="00006FF5" w:rsidRDefault="004718C5" w:rsidP="0000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пленарному засіданні – до </w:t>
      </w:r>
      <w:r>
        <w:rPr>
          <w:rFonts w:ascii="Times New Roman" w:hAnsi="Times New Roman" w:cs="Times New Roman"/>
          <w:color w:val="000000"/>
          <w:sz w:val="24"/>
          <w:szCs w:val="24"/>
        </w:rPr>
        <w:t>20 хв.;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секційних засідання –до 15 хв.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повідомлення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–до 10 хв.</w:t>
      </w:r>
    </w:p>
    <w:p w:rsidR="004718C5" w:rsidRPr="00006FF5" w:rsidRDefault="004718C5" w:rsidP="007C623F">
      <w:pPr>
        <w:pStyle w:val="a3"/>
        <w:spacing w:before="0" w:beforeAutospacing="0" w:after="0" w:afterAutospacing="0"/>
        <w:rPr>
          <w:rFonts w:ascii="Times New Roman" w:hAnsi="Times New Roman"/>
          <w:color w:val="FF0000"/>
          <w:lang w:val="uk-UA"/>
        </w:rPr>
      </w:pP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b/>
          <w:bCs/>
          <w:color w:val="151617"/>
          <w:sz w:val="24"/>
          <w:szCs w:val="24"/>
          <w:lang w:eastAsia="ru-RU"/>
        </w:rPr>
        <w:t>Контактна інформація</w:t>
      </w:r>
    </w:p>
    <w:p w:rsidR="004718C5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Адреса оргкомітету:</w:t>
      </w:r>
      <w:r w:rsidRPr="00006FF5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>20300, Черкаська обл., м. Умань, вул. Садова, 28</w:t>
      </w:r>
      <w:r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, </w:t>
      </w:r>
    </w:p>
    <w:p w:rsidR="004718C5" w:rsidRPr="00E622BC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Уманський державний педагогічний університет імені Павла Тичини,  факультет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истецтв</w:t>
      </w: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Телефон: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 +380 (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)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Віра Степанівна</w:t>
      </w:r>
    </w:p>
    <w:p w:rsidR="004718C5" w:rsidRPr="003555CB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val="ru-RU" w:eastAsia="ru-RU"/>
        </w:rPr>
      </w:pP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E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-</w:t>
      </w: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mail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: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C3176F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3555CB" w:rsidRDefault="004718C5" w:rsidP="00DC3FDC">
      <w:pPr>
        <w:pStyle w:val="a3"/>
        <w:spacing w:before="0" w:beforeAutospacing="0" w:after="0" w:afterAutospacing="0"/>
        <w:rPr>
          <w:rFonts w:ascii="Times New Roman" w:hAnsi="Times New Roman"/>
          <w:b/>
          <w:color w:val="151617"/>
        </w:rPr>
      </w:pPr>
      <w:r w:rsidRPr="003E0700">
        <w:rPr>
          <w:rFonts w:ascii="Times New Roman" w:hAnsi="Times New Roman"/>
          <w:b/>
          <w:color w:val="151617"/>
          <w:lang w:val="en-GB"/>
        </w:rPr>
        <w:t>http</w:t>
      </w:r>
      <w:r w:rsidRPr="003555CB">
        <w:rPr>
          <w:rFonts w:ascii="Times New Roman" w:hAnsi="Times New Roman"/>
          <w:color w:val="151617"/>
        </w:rPr>
        <w:t>://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mpf</w:t>
      </w:r>
      <w:proofErr w:type="spellEnd"/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udpu</w:t>
      </w:r>
      <w:proofErr w:type="spellEnd"/>
      <w:r w:rsidRPr="003555CB">
        <w:rPr>
          <w:rFonts w:ascii="Times New Roman" w:hAnsi="Times New Roman"/>
          <w:color w:val="151617"/>
        </w:rPr>
        <w:t>.</w:t>
      </w:r>
      <w:r w:rsidRPr="003E0700">
        <w:rPr>
          <w:rFonts w:ascii="Times New Roman" w:hAnsi="Times New Roman"/>
          <w:color w:val="151617"/>
          <w:lang w:val="en-GB"/>
        </w:rPr>
        <w:t>org</w:t>
      </w:r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ua</w:t>
      </w:r>
      <w:proofErr w:type="spellEnd"/>
    </w:p>
    <w:p w:rsidR="004718C5" w:rsidRPr="007C623F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8C5" w:rsidRPr="00006FF5" w:rsidRDefault="004718C5" w:rsidP="00922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718C5" w:rsidRPr="00006FF5" w:rsidRDefault="001732A4" w:rsidP="0092289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участь у </w:t>
      </w:r>
      <w:r w:rsidR="00B56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18C5" w:rsidRPr="00006FF5">
        <w:rPr>
          <w:rFonts w:ascii="Times New Roman" w:hAnsi="Times New Roman" w:cs="Times New Roman"/>
          <w:sz w:val="24"/>
          <w:szCs w:val="24"/>
        </w:rPr>
        <w:t xml:space="preserve"> Міжнародній науково-практичній конференції</w:t>
      </w:r>
    </w:p>
    <w:p w:rsidR="004718C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«Теоретико-методологічні аспекти мистецької освіти:</w:t>
      </w:r>
    </w:p>
    <w:p w:rsidR="004718C5" w:rsidRPr="00006FF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здобутки, проблеми та перспективи»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Прізвище </w:t>
      </w:r>
      <w:r w:rsidR="001732A4" w:rsidRPr="001732A4">
        <w:rPr>
          <w:rFonts w:ascii="Times New Roman" w:hAnsi="Times New Roman" w:cs="Times New Roman"/>
          <w:szCs w:val="24"/>
        </w:rPr>
        <w:t>(українською, англійською)</w:t>
      </w:r>
      <w:r w:rsidRPr="001732A4">
        <w:rPr>
          <w:rFonts w:ascii="Times New Roman" w:hAnsi="Times New Roman" w:cs="Times New Roman"/>
          <w:szCs w:val="24"/>
        </w:rPr>
        <w:t>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Ім'я </w:t>
      </w:r>
      <w:r w:rsidR="001732A4" w:rsidRPr="001732A4">
        <w:rPr>
          <w:rFonts w:ascii="Times New Roman" w:hAnsi="Times New Roman" w:cs="Times New Roman"/>
          <w:szCs w:val="24"/>
        </w:rPr>
        <w:t>(українською, англійською)</w:t>
      </w:r>
      <w:r w:rsidRPr="00006FF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 батькові учасника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Місце навчання або роботи 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Посада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Наукова ступінь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Вчене звання 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Адреса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Телефон 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Е-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Форма участі (доповідь, повідомлення, слухач) 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Напрям конференції 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доповіді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статті    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Потреба в готелі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приїзду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від’їзду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Дата _________ </w:t>
      </w:r>
      <w:r w:rsidRPr="00006FF5">
        <w:rPr>
          <w:rFonts w:ascii="Times New Roman" w:hAnsi="Times New Roman" w:cs="Times New Roman"/>
          <w:sz w:val="24"/>
          <w:szCs w:val="24"/>
        </w:rPr>
        <w:tab/>
      </w:r>
      <w:r w:rsidRPr="00006FF5">
        <w:rPr>
          <w:rFonts w:ascii="Times New Roman" w:hAnsi="Times New Roman" w:cs="Times New Roman"/>
          <w:sz w:val="24"/>
          <w:szCs w:val="24"/>
        </w:rPr>
        <w:tab/>
        <w:t>Підпис_______</w:t>
      </w:r>
    </w:p>
    <w:p w:rsidR="004718C5" w:rsidRPr="00C75C62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</w:t>
      </w:r>
      <w:r w:rsidRPr="00C75C62">
        <w:rPr>
          <w:rFonts w:ascii="Times New Roman" w:hAnsi="Times New Roman" w:cs="Times New Roman"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color w:val="000000"/>
        </w:rPr>
        <w:t>заява,</w:t>
      </w:r>
      <w:r w:rsidRPr="00C75C62">
        <w:rPr>
          <w:rFonts w:ascii="Times New Roman" w:hAnsi="Times New Roman" w:cs="Times New Roman"/>
        </w:rPr>
        <w:t xml:space="preserve"> наприклад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z</w:t>
      </w:r>
      <w:r w:rsidRPr="00C75C62">
        <w:rPr>
          <w:rFonts w:ascii="Times New Roman" w:hAnsi="Times New Roman" w:cs="Times New Roman"/>
          <w:b/>
          <w:color w:val="000000"/>
        </w:rPr>
        <w:t>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Статті, що друкуватимуться у періодичному фаховому виданні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sz w:val="24"/>
          <w:szCs w:val="24"/>
        </w:rPr>
        <w:t>,</w:t>
      </w:r>
      <w:r w:rsidR="001732A4">
        <w:rPr>
          <w:rFonts w:ascii="Times New Roman" w:hAnsi="Times New Roman" w:cs="Times New Roman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приймаються у вигляді електронної версії і мають відповідати наступним тематичним рубрикам: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Дидактичні та методичні аспекти підготовки майбутнього вчителя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Інноваційні технології навчання в програмі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 професійної компетентності учителів мистецьких дисциплін в умовах освітнього середовища вищого навчального закладу.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Виховні аспекти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Історія мистецької освіти.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Професійна підготовка майбутніх учителів мистецьких дисциплін в контексті євроінтеграції.</w:t>
      </w:r>
    </w:p>
    <w:p w:rsidR="004718C5" w:rsidRPr="00C75C62" w:rsidRDefault="004718C5" w:rsidP="00323C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прізвище_</w:t>
      </w:r>
      <w:r w:rsidRPr="00C75C62">
        <w:rPr>
          <w:rFonts w:ascii="Times New Roman" w:hAnsi="Times New Roman" w:cs="Times New Roman"/>
        </w:rPr>
        <w:t>с</w:t>
      </w:r>
      <w:r w:rsidRPr="00C75C62">
        <w:rPr>
          <w:rFonts w:ascii="Times New Roman" w:hAnsi="Times New Roman" w:cs="Times New Roman"/>
          <w:color w:val="000000"/>
        </w:rPr>
        <w:t>таття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s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AC6802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розміщення матеріалу: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першому рядку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ліворуч – жирним шрифтом шифр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; праворуч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автора (співавторів);</w:t>
      </w:r>
    </w:p>
    <w:p w:rsidR="00F40FBF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 центру – жирним шрифтом та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>великими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літерами </w:t>
      </w:r>
      <w:r w:rsidR="00DD1A92" w:rsidRPr="00AC6802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F2D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з абзацу – анотації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>українс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ькою, російською та англійською мовами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п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оряд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ком оформлення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першим абзацом 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жирним курсивом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подається 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ім’я та прізвищ</w:t>
      </w:r>
      <w:r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автора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(співавторів)</w:t>
      </w:r>
      <w:r w:rsidR="0068520F" w:rsidRPr="00AC6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6802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статті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світлим курсивом </w:t>
      </w:r>
      <w:r w:rsidR="00AC6802" w:rsidRPr="00AC6802">
        <w:rPr>
          <w:rFonts w:ascii="Times New Roman" w:hAnsi="Times New Roman" w:cs="Times New Roman"/>
          <w:i/>
          <w:sz w:val="24"/>
          <w:szCs w:val="24"/>
          <w:lang w:val="uk-UA"/>
        </w:rPr>
        <w:t>анотація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(7-8 рядків українською і російськими мовами та від 900 до 1000 знаків англійською мовою); наступним абзацом світлим курсивом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прописуються </w:t>
      </w:r>
      <w:r w:rsidR="002C1F2D" w:rsidRPr="00AC6802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з абзацу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світлим шрифтом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текст статті;</w:t>
      </w:r>
    </w:p>
    <w:p w:rsidR="00DD1A92" w:rsidRPr="00AC6802" w:rsidRDefault="00DD1A92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по центру – жирним шрифтом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список використаних джерел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1A92" w:rsidRPr="00AC6802" w:rsidRDefault="00AC6802" w:rsidP="00AC680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2" w:rsidRPr="00AC6802">
        <w:rPr>
          <w:rFonts w:ascii="Times New Roman" w:hAnsi="Times New Roman" w:cs="Times New Roman"/>
          <w:sz w:val="24"/>
          <w:szCs w:val="24"/>
        </w:rPr>
        <w:t>з абзацу – в алфавітному порядку нумерований список використаних джерел</w:t>
      </w:r>
      <w:r w:rsidRPr="00006FF5">
        <w:rPr>
          <w:rFonts w:ascii="Times New Roman" w:hAnsi="Times New Roman" w:cs="Times New Roman"/>
          <w:sz w:val="24"/>
          <w:szCs w:val="24"/>
        </w:rPr>
        <w:t>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статті: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Статті до збірника повинні мати елементи, що відповідають постанові Президії ВАК України від 15.01.2003 року №7-05/1: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Постановка проблеми у загальному вигляді та її зв’язок з важливими науковими та практичними завданнями.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Формування мети статті (постановка завдання).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Висновки дослідження і перспективи подальших розвідок у даному напрямку.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Список використаних джерел 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 56]).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оформленні матеріалів просимо враховувати такі вимоги: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Загальний обсяг: </w:t>
      </w:r>
      <w:r w:rsidRPr="00410A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10A6E">
        <w:rPr>
          <w:rFonts w:ascii="Times New Roman" w:hAnsi="Times New Roman" w:cs="Times New Roman"/>
          <w:sz w:val="24"/>
          <w:szCs w:val="24"/>
        </w:rPr>
        <w:t>–14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сторінок друкованого тексту формату А-4.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Стандарти: шрифт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>, редактор Word, тип файлу RTF.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У тексті слід використовувати символи за зразком: лапки типу «…», дефіс (-), тире (–), апостроф (’).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За достовірність фактів, цитат, імен, назв та інших відомостей відповідають автори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публікацій.</w:t>
      </w:r>
      <w:r w:rsidRPr="00006FF5">
        <w:rPr>
          <w:rFonts w:ascii="Times New Roman" w:hAnsi="Times New Roman" w:cs="Times New Roman"/>
          <w:sz w:val="24"/>
          <w:szCs w:val="24"/>
        </w:rPr>
        <w:t xml:space="preserve"> Автори, які не мають наукового ступеня, додають до статті завірену рецензію наукового керівника або іншого фахівця з науковим ступенем з відповідної галузі досліджень.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Редакційна колегія зберігає за собою право на редагування і скорочення статей. Статті не рецензуються і не повертаються. 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До статті (окремим файлом) додається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довідка про автора</w:t>
      </w:r>
      <w:r w:rsidRPr="00006FF5">
        <w:rPr>
          <w:rFonts w:ascii="Times New Roman" w:hAnsi="Times New Roman" w:cs="Times New Roman"/>
          <w:sz w:val="24"/>
          <w:szCs w:val="24"/>
        </w:rPr>
        <w:t>, у якій зазначається: прізвище, ім’я та по батькові автора (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), науковий ступінь, вчене звання, посада та повна назва місця роботи, домашня адреса (обов’язково вказати область та індекс), контактні телефони, 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FF5">
        <w:rPr>
          <w:rFonts w:ascii="Times New Roman" w:hAnsi="Times New Roman" w:cs="Times New Roman"/>
          <w:sz w:val="24"/>
          <w:szCs w:val="24"/>
        </w:rPr>
        <w:t>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.</w:t>
      </w:r>
    </w:p>
    <w:p w:rsidR="004718C5" w:rsidRPr="00C75C62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 + </w:t>
      </w:r>
      <w:r w:rsidRPr="00C75C62">
        <w:rPr>
          <w:rFonts w:ascii="Times New Roman" w:hAnsi="Times New Roman" w:cs="Times New Roman"/>
          <w:bCs/>
        </w:rPr>
        <w:t>довідка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d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Style w:val="a4"/>
          <w:rFonts w:ascii="Times New Roman" w:hAnsi="Times New Roman"/>
          <w:bCs/>
          <w:sz w:val="24"/>
          <w:szCs w:val="24"/>
        </w:rPr>
        <w:t>Дотримання всіх зазначених вимог є обов’язковими.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Статті, подані з порушенням зазначених вимог, редакційна колегія не розглядає; кошти повертаються поштовим переказом за рахунок автора. </w:t>
      </w: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EB2F14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8C5" w:rsidRPr="00410A6E" w:rsidRDefault="004718C5" w:rsidP="00410A6E">
      <w:pPr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0A6E">
        <w:rPr>
          <w:rFonts w:ascii="Times New Roman" w:hAnsi="Times New Roman" w:cs="Times New Roman"/>
          <w:b/>
          <w:i/>
          <w:sz w:val="24"/>
          <w:szCs w:val="24"/>
        </w:rPr>
        <w:t>Оргкомітет конференції</w:t>
      </w:r>
    </w:p>
    <w:sectPr w:rsidR="004718C5" w:rsidRPr="00410A6E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24432"/>
    <w:multiLevelType w:val="hybridMultilevel"/>
    <w:tmpl w:val="DE7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3F3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531"/>
    <w:multiLevelType w:val="multilevel"/>
    <w:tmpl w:val="1B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546237"/>
    <w:multiLevelType w:val="hybridMultilevel"/>
    <w:tmpl w:val="3498F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717028B"/>
    <w:multiLevelType w:val="hybridMultilevel"/>
    <w:tmpl w:val="651666F2"/>
    <w:lvl w:ilvl="0" w:tplc="A85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E705C"/>
    <w:rsid w:val="00006FF5"/>
    <w:rsid w:val="0002312D"/>
    <w:rsid w:val="000263E3"/>
    <w:rsid w:val="000373D5"/>
    <w:rsid w:val="00077DA1"/>
    <w:rsid w:val="000816F2"/>
    <w:rsid w:val="00095644"/>
    <w:rsid w:val="000A3EE2"/>
    <w:rsid w:val="0011190E"/>
    <w:rsid w:val="001314F5"/>
    <w:rsid w:val="00135157"/>
    <w:rsid w:val="00135A89"/>
    <w:rsid w:val="00151663"/>
    <w:rsid w:val="001732A4"/>
    <w:rsid w:val="001B5D38"/>
    <w:rsid w:val="001D707A"/>
    <w:rsid w:val="00207A13"/>
    <w:rsid w:val="00232AE4"/>
    <w:rsid w:val="002464FA"/>
    <w:rsid w:val="00294FBE"/>
    <w:rsid w:val="002C1F2D"/>
    <w:rsid w:val="002C45E0"/>
    <w:rsid w:val="00306984"/>
    <w:rsid w:val="00323C48"/>
    <w:rsid w:val="003500A1"/>
    <w:rsid w:val="003555CB"/>
    <w:rsid w:val="003925E7"/>
    <w:rsid w:val="003A1B69"/>
    <w:rsid w:val="003B63FA"/>
    <w:rsid w:val="003D7D0B"/>
    <w:rsid w:val="003E0700"/>
    <w:rsid w:val="004067B5"/>
    <w:rsid w:val="00410A6E"/>
    <w:rsid w:val="00427E4C"/>
    <w:rsid w:val="00447E1F"/>
    <w:rsid w:val="004718C5"/>
    <w:rsid w:val="004952D5"/>
    <w:rsid w:val="004A450C"/>
    <w:rsid w:val="004B52AF"/>
    <w:rsid w:val="004F6457"/>
    <w:rsid w:val="00504A2A"/>
    <w:rsid w:val="005170F4"/>
    <w:rsid w:val="00552251"/>
    <w:rsid w:val="00566280"/>
    <w:rsid w:val="00581B9C"/>
    <w:rsid w:val="00584967"/>
    <w:rsid w:val="005B0A83"/>
    <w:rsid w:val="005B1C34"/>
    <w:rsid w:val="005C0831"/>
    <w:rsid w:val="005C455F"/>
    <w:rsid w:val="005D218F"/>
    <w:rsid w:val="005D22A5"/>
    <w:rsid w:val="005F5E99"/>
    <w:rsid w:val="006671EB"/>
    <w:rsid w:val="00677E97"/>
    <w:rsid w:val="00680417"/>
    <w:rsid w:val="0068520F"/>
    <w:rsid w:val="006B3E66"/>
    <w:rsid w:val="006C1019"/>
    <w:rsid w:val="006C5CAC"/>
    <w:rsid w:val="00744F15"/>
    <w:rsid w:val="007641D1"/>
    <w:rsid w:val="00770089"/>
    <w:rsid w:val="00780AC1"/>
    <w:rsid w:val="007B46E0"/>
    <w:rsid w:val="007C623F"/>
    <w:rsid w:val="007D759F"/>
    <w:rsid w:val="007F1966"/>
    <w:rsid w:val="007F3C2A"/>
    <w:rsid w:val="00801438"/>
    <w:rsid w:val="00816BE3"/>
    <w:rsid w:val="008357C7"/>
    <w:rsid w:val="00847FD7"/>
    <w:rsid w:val="00884E9E"/>
    <w:rsid w:val="00885480"/>
    <w:rsid w:val="008D5AEB"/>
    <w:rsid w:val="008D7205"/>
    <w:rsid w:val="008D7912"/>
    <w:rsid w:val="008E7B0B"/>
    <w:rsid w:val="00904EBB"/>
    <w:rsid w:val="0092289F"/>
    <w:rsid w:val="00932281"/>
    <w:rsid w:val="00942D1E"/>
    <w:rsid w:val="00982A70"/>
    <w:rsid w:val="009D5262"/>
    <w:rsid w:val="00A12425"/>
    <w:rsid w:val="00A163A9"/>
    <w:rsid w:val="00A73FD0"/>
    <w:rsid w:val="00A810EA"/>
    <w:rsid w:val="00AC27F0"/>
    <w:rsid w:val="00AC6802"/>
    <w:rsid w:val="00AF0EC7"/>
    <w:rsid w:val="00AF7752"/>
    <w:rsid w:val="00B0724F"/>
    <w:rsid w:val="00B10F48"/>
    <w:rsid w:val="00B44412"/>
    <w:rsid w:val="00B56051"/>
    <w:rsid w:val="00B728C0"/>
    <w:rsid w:val="00BA1898"/>
    <w:rsid w:val="00BB0FC5"/>
    <w:rsid w:val="00BC007B"/>
    <w:rsid w:val="00BC4554"/>
    <w:rsid w:val="00BF4045"/>
    <w:rsid w:val="00BF5AE1"/>
    <w:rsid w:val="00C3176F"/>
    <w:rsid w:val="00C35169"/>
    <w:rsid w:val="00C75C62"/>
    <w:rsid w:val="00C95136"/>
    <w:rsid w:val="00CC0285"/>
    <w:rsid w:val="00CE3756"/>
    <w:rsid w:val="00CF2608"/>
    <w:rsid w:val="00D32F36"/>
    <w:rsid w:val="00D503F4"/>
    <w:rsid w:val="00D71DBD"/>
    <w:rsid w:val="00D75023"/>
    <w:rsid w:val="00D77D2A"/>
    <w:rsid w:val="00D81DC5"/>
    <w:rsid w:val="00D86B92"/>
    <w:rsid w:val="00DC3FDC"/>
    <w:rsid w:val="00DD1A92"/>
    <w:rsid w:val="00DE705C"/>
    <w:rsid w:val="00E1275E"/>
    <w:rsid w:val="00E622BC"/>
    <w:rsid w:val="00E91CBA"/>
    <w:rsid w:val="00EB2F14"/>
    <w:rsid w:val="00EB3F6D"/>
    <w:rsid w:val="00EF1905"/>
    <w:rsid w:val="00F009D4"/>
    <w:rsid w:val="00F40FBF"/>
    <w:rsid w:val="00F47536"/>
    <w:rsid w:val="00FA31E7"/>
    <w:rsid w:val="00FA6B8F"/>
    <w:rsid w:val="00FB1501"/>
    <w:rsid w:val="00FB7331"/>
    <w:rsid w:val="00FE3CF1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.vidd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7051-338B-411F-9EAF-AF143F47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</cp:lastModifiedBy>
  <cp:revision>9</cp:revision>
  <cp:lastPrinted>2015-09-09T14:26:00Z</cp:lastPrinted>
  <dcterms:created xsi:type="dcterms:W3CDTF">2015-10-17T13:18:00Z</dcterms:created>
  <dcterms:modified xsi:type="dcterms:W3CDTF">2017-12-19T22:47:00Z</dcterms:modified>
</cp:coreProperties>
</file>