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ED" w:rsidRPr="00851AD4" w:rsidRDefault="00275EED" w:rsidP="00275EE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275EED" w:rsidRPr="00851AD4" w:rsidRDefault="00275EED" w:rsidP="00275EE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275EED" w:rsidRPr="00851AD4" w:rsidRDefault="00275EED" w:rsidP="00275EE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«УМАНСЬКИЙ ГУМАНІТАРНО-ПЕДАГОГІЧНИЙ КОЛЕДЖ ІМ. Т.Г. ШЕВЧЕНКА»</w:t>
      </w: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75EED" w:rsidRPr="00851AD4" w:rsidRDefault="00275EED" w:rsidP="00275E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275EED" w:rsidRDefault="00275EED" w:rsidP="00275E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</w:t>
      </w: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апрошуємо взяти участь у роботі</w:t>
      </w:r>
    </w:p>
    <w:p w:rsidR="00275EED" w:rsidRPr="00CC6E59" w:rsidRDefault="00275EED" w:rsidP="00275EED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/>
        </w:rPr>
      </w:pPr>
      <w:r w:rsidRPr="00CC6E59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275EED" w:rsidRDefault="00275EED" w:rsidP="00275E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</w:t>
      </w: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ворче мислення як основа розвитку креативності </w:t>
      </w:r>
    </w:p>
    <w:p w:rsidR="00275EED" w:rsidRDefault="00275EED" w:rsidP="00275E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майбутнього вчителя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музичного мистецтва</w:t>
      </w: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>»,</w:t>
      </w:r>
    </w:p>
    <w:p w:rsidR="00275EED" w:rsidRPr="003F3974" w:rsidRDefault="00275EED" w:rsidP="0027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 w:rsidRPr="004106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 березня 2018 року</w:t>
      </w:r>
    </w:p>
    <w:p w:rsidR="00275EED" w:rsidRDefault="00275EED" w:rsidP="00275E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</w:t>
      </w:r>
    </w:p>
    <w:p w:rsidR="00275EED" w:rsidRDefault="00275EED" w:rsidP="00275E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УДПУ імені Павла Тичини</w:t>
      </w:r>
    </w:p>
    <w:p w:rsidR="00275EED" w:rsidRPr="004106E0" w:rsidRDefault="00275EED" w:rsidP="00275E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75EED" w:rsidRPr="00363440" w:rsidRDefault="00275EED" w:rsidP="00275EE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Тематичні напрями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роботи</w:t>
      </w:r>
      <w:r w:rsidRPr="003634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семінару:</w:t>
      </w:r>
    </w:p>
    <w:p w:rsidR="00275EED" w:rsidRPr="00363440" w:rsidRDefault="00275EED" w:rsidP="00275EE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75EED" w:rsidRPr="00363440" w:rsidRDefault="00275EED" w:rsidP="00275EED">
      <w:pPr>
        <w:pStyle w:val="a3"/>
        <w:numPr>
          <w:ilvl w:val="0"/>
          <w:numId w:val="1"/>
        </w:numPr>
        <w:ind w:right="76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noProof/>
          <w:sz w:val="24"/>
          <w:szCs w:val="24"/>
          <w:lang w:val="uk-UA"/>
        </w:rPr>
        <w:t>Історичний аспект творчого розвитку особистості у мистецькій освіті</w:t>
      </w:r>
    </w:p>
    <w:p w:rsidR="00275EED" w:rsidRPr="00363440" w:rsidRDefault="00275EED" w:rsidP="00275EED">
      <w:pPr>
        <w:pStyle w:val="a3"/>
        <w:widowControl w:val="0"/>
        <w:numPr>
          <w:ilvl w:val="0"/>
          <w:numId w:val="1"/>
        </w:numPr>
        <w:ind w:right="764"/>
        <w:rPr>
          <w:rFonts w:ascii="Times New Roman" w:hAnsi="Times New Roman" w:cs="Times New Roman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noProof/>
          <w:sz w:val="24"/>
          <w:szCs w:val="24"/>
          <w:lang w:val="uk-UA"/>
        </w:rPr>
        <w:t>Формування навичок творчої діяльності та самостійного мислення майбутнього вчителя музичного мистецтва.</w:t>
      </w:r>
    </w:p>
    <w:p w:rsidR="00275EED" w:rsidRPr="00363440" w:rsidRDefault="00275EED" w:rsidP="00275EED">
      <w:pPr>
        <w:pStyle w:val="a3"/>
        <w:numPr>
          <w:ilvl w:val="0"/>
          <w:numId w:val="1"/>
        </w:numPr>
        <w:ind w:right="764"/>
        <w:rPr>
          <w:rFonts w:ascii="Times New Roman" w:hAnsi="Times New Roman" w:cs="Times New Roman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sz w:val="24"/>
          <w:szCs w:val="24"/>
          <w:lang w:val="uk-UA"/>
        </w:rPr>
        <w:t>Художньо-естетичні аспекти вокально-хорової підготовки майбутніх вчителів музичного мистецтва..</w:t>
      </w:r>
    </w:p>
    <w:p w:rsidR="00275EED" w:rsidRPr="00363440" w:rsidRDefault="00275EED" w:rsidP="00275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3440">
        <w:rPr>
          <w:rFonts w:ascii="Times New Roman" w:hAnsi="Times New Roman"/>
          <w:noProof/>
          <w:sz w:val="24"/>
          <w:szCs w:val="24"/>
          <w:lang w:val="uk-UA"/>
        </w:rPr>
        <w:t>Сучасні гуманістичні тенденції мистецької освіти</w:t>
      </w:r>
    </w:p>
    <w:p w:rsidR="00275EED" w:rsidRPr="00363440" w:rsidRDefault="00275EED" w:rsidP="00275EED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Default="00275EED" w:rsidP="00275EE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275EED" w:rsidRPr="004106E0" w:rsidRDefault="00275EED" w:rsidP="00275EED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кафедри музикознавства</w:t>
      </w:r>
    </w:p>
    <w:p w:rsidR="00275EED" w:rsidRPr="004106E0" w:rsidRDefault="00275EED" w:rsidP="00275EED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 та вокально-хорових дисциплін , </w:t>
      </w:r>
    </w:p>
    <w:p w:rsidR="00275EED" w:rsidRPr="004106E0" w:rsidRDefault="00275EED" w:rsidP="00275EED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275EED" w:rsidRPr="004106E0" w:rsidRDefault="00275EED" w:rsidP="00275EED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«Уманський гуманітарно-педагогічний коледж ім. Т.Г. Шевченка»</w:t>
      </w:r>
    </w:p>
    <w:p w:rsidR="00275EED" w:rsidRPr="004106E0" w:rsidRDefault="00275EED" w:rsidP="00275EED">
      <w:pPr>
        <w:spacing w:after="0" w:line="240" w:lineRule="auto"/>
        <w:ind w:left="453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E2915" w:rsidRDefault="002E2915">
      <w:bookmarkStart w:id="0" w:name="_GoBack"/>
      <w:bookmarkEnd w:id="0"/>
    </w:p>
    <w:sectPr w:rsidR="002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E7D77"/>
    <w:multiLevelType w:val="hybridMultilevel"/>
    <w:tmpl w:val="690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46"/>
    <w:rsid w:val="00275EED"/>
    <w:rsid w:val="002E2915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AB24-24BB-48AD-9887-6029A4F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2018-03-21T08:40:00Z</dcterms:created>
  <dcterms:modified xsi:type="dcterms:W3CDTF">2018-03-21T08:40:00Z</dcterms:modified>
</cp:coreProperties>
</file>