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BC" w:rsidRDefault="002164BC" w:rsidP="00216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ІНФОРМАЦІЙНИЙ ЛИСТ</w:t>
      </w:r>
    </w:p>
    <w:p w:rsidR="002164BC" w:rsidRPr="002164BC" w:rsidRDefault="002164BC" w:rsidP="002164BC">
      <w:pPr>
        <w:jc w:val="center"/>
        <w:rPr>
          <w:b/>
          <w:sz w:val="28"/>
          <w:szCs w:val="28"/>
        </w:rPr>
      </w:pPr>
      <w:r w:rsidRPr="002164BC">
        <w:rPr>
          <w:b/>
          <w:sz w:val="28"/>
          <w:szCs w:val="28"/>
        </w:rPr>
        <w:t xml:space="preserve">Міністерство освіти і науки України; </w:t>
      </w:r>
    </w:p>
    <w:p w:rsidR="002164BC" w:rsidRPr="002164BC" w:rsidRDefault="002164BC" w:rsidP="002164BC">
      <w:pPr>
        <w:jc w:val="center"/>
        <w:rPr>
          <w:b/>
          <w:sz w:val="28"/>
          <w:szCs w:val="28"/>
        </w:rPr>
      </w:pPr>
      <w:r w:rsidRPr="002164BC">
        <w:rPr>
          <w:b/>
          <w:sz w:val="28"/>
          <w:szCs w:val="28"/>
        </w:rPr>
        <w:t>Національний педагогічний університет імені М.П. Драгоманова; Державний вищий навчальний заклад «Прикарпатський національний університет імені Василя Стефаника»;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 w:rsidRPr="002164BC">
        <w:rPr>
          <w:b/>
          <w:sz w:val="28"/>
          <w:szCs w:val="28"/>
        </w:rPr>
        <w:t>Чернівецький національний університет ім.. Ю.</w:t>
      </w:r>
      <w:proofErr w:type="spellStart"/>
      <w:r w:rsidRPr="002164BC">
        <w:rPr>
          <w:b/>
          <w:sz w:val="28"/>
          <w:szCs w:val="28"/>
        </w:rPr>
        <w:t>Федьковича</w:t>
      </w:r>
      <w:proofErr w:type="spellEnd"/>
      <w:r w:rsidRPr="002164BC">
        <w:rPr>
          <w:b/>
          <w:sz w:val="28"/>
          <w:szCs w:val="28"/>
        </w:rPr>
        <w:t>.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початкової освіти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фахових методик та інноваційних технологій у початковій школі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теорії початкового навчання</w:t>
      </w:r>
    </w:p>
    <w:p w:rsidR="002164BC" w:rsidRDefault="002164BC" w:rsidP="002164BC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Лабораторія </w:t>
      </w:r>
      <w:r w:rsidR="0088465A">
        <w:rPr>
          <w:b/>
          <w:sz w:val="28"/>
          <w:szCs w:val="28"/>
        </w:rPr>
        <w:t>модернізації початкової освіти</w:t>
      </w: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Науково-методичний центр інноваційних освітніх технологій</w:t>
      </w:r>
    </w:p>
    <w:p w:rsidR="002164BC" w:rsidRDefault="002164BC" w:rsidP="002164BC">
      <w:pPr>
        <w:rPr>
          <w:b/>
          <w:sz w:val="28"/>
          <w:szCs w:val="28"/>
        </w:rPr>
      </w:pP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896CC03" wp14:editId="5C1D5C0A">
            <wp:extent cx="2057400" cy="2057400"/>
            <wp:effectExtent l="0" t="0" r="0" b="0"/>
            <wp:docPr id="1" name="Рисунок 1" descr="cropped-cropp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BC" w:rsidRDefault="002164BC" w:rsidP="002164BC">
      <w:pPr>
        <w:rPr>
          <w:b/>
          <w:sz w:val="28"/>
          <w:szCs w:val="28"/>
        </w:rPr>
      </w:pPr>
    </w:p>
    <w:p w:rsidR="002164BC" w:rsidRDefault="002164BC" w:rsidP="002164BC">
      <w:pPr>
        <w:rPr>
          <w:b/>
          <w:i/>
          <w:sz w:val="32"/>
          <w:szCs w:val="32"/>
        </w:rPr>
      </w:pPr>
    </w:p>
    <w:p w:rsidR="002164BC" w:rsidRDefault="002164BC" w:rsidP="002164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ПРОВОДЯТЬ</w:t>
      </w:r>
    </w:p>
    <w:p w:rsidR="002164BC" w:rsidRDefault="0088465A" w:rsidP="002164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19-20 квітня 2018 </w:t>
      </w:r>
      <w:r w:rsidR="002164BC" w:rsidRPr="002164BC">
        <w:rPr>
          <w:b/>
          <w:i/>
          <w:sz w:val="32"/>
          <w:szCs w:val="32"/>
        </w:rPr>
        <w:t>р</w:t>
      </w:r>
      <w:r>
        <w:rPr>
          <w:b/>
          <w:i/>
          <w:sz w:val="32"/>
          <w:szCs w:val="32"/>
        </w:rPr>
        <w:t>.</w:t>
      </w:r>
    </w:p>
    <w:p w:rsidR="002164BC" w:rsidRDefault="002164BC" w:rsidP="002164BC">
      <w:pPr>
        <w:jc w:val="center"/>
        <w:rPr>
          <w:b/>
          <w:i/>
          <w:sz w:val="32"/>
          <w:szCs w:val="32"/>
        </w:rPr>
      </w:pPr>
    </w:p>
    <w:p w:rsidR="002164BC" w:rsidRDefault="002164BC" w:rsidP="002164BC">
      <w:pPr>
        <w:jc w:val="center"/>
        <w:rPr>
          <w:b/>
          <w:sz w:val="28"/>
          <w:szCs w:val="28"/>
        </w:rPr>
      </w:pPr>
      <w:r w:rsidRPr="002164BC">
        <w:rPr>
          <w:b/>
          <w:i/>
          <w:sz w:val="36"/>
          <w:szCs w:val="36"/>
        </w:rPr>
        <w:t xml:space="preserve">Всеукраїнська студентська Інтернет - конференція </w:t>
      </w:r>
      <w:proofErr w:type="spellStart"/>
      <w:r w:rsidRPr="002164BC">
        <w:rPr>
          <w:b/>
          <w:i/>
          <w:sz w:val="36"/>
          <w:szCs w:val="36"/>
        </w:rPr>
        <w:t>Навчально</w:t>
      </w:r>
      <w:proofErr w:type="spellEnd"/>
      <w:r w:rsidRPr="002164BC">
        <w:rPr>
          <w:b/>
          <w:i/>
          <w:sz w:val="36"/>
          <w:szCs w:val="36"/>
        </w:rPr>
        <w:t xml:space="preserve"> – виховний процес початкової школи: досвід, проблеми, перспективи</w:t>
      </w:r>
    </w:p>
    <w:p w:rsidR="002164BC" w:rsidRDefault="002164BC" w:rsidP="002164BC">
      <w:pPr>
        <w:jc w:val="center"/>
        <w:rPr>
          <w:sz w:val="28"/>
          <w:szCs w:val="28"/>
        </w:rPr>
      </w:pPr>
    </w:p>
    <w:p w:rsidR="002164BC" w:rsidRDefault="002164BC" w:rsidP="002164BC">
      <w:pPr>
        <w:rPr>
          <w:sz w:val="28"/>
          <w:szCs w:val="28"/>
        </w:rPr>
      </w:pPr>
    </w:p>
    <w:p w:rsidR="002164BC" w:rsidRDefault="002164BC" w:rsidP="002164BC">
      <w:pPr>
        <w:jc w:val="center"/>
        <w:rPr>
          <w:sz w:val="28"/>
          <w:szCs w:val="28"/>
        </w:rPr>
      </w:pPr>
    </w:p>
    <w:p w:rsidR="002164BC" w:rsidRDefault="002164BC" w:rsidP="002164BC">
      <w:pPr>
        <w:jc w:val="center"/>
        <w:rPr>
          <w:sz w:val="28"/>
          <w:szCs w:val="28"/>
        </w:rPr>
      </w:pPr>
    </w:p>
    <w:p w:rsidR="002164BC" w:rsidRDefault="002164BC" w:rsidP="002164BC">
      <w:pPr>
        <w:rPr>
          <w:sz w:val="28"/>
          <w:szCs w:val="28"/>
        </w:rPr>
      </w:pPr>
    </w:p>
    <w:p w:rsidR="002164BC" w:rsidRDefault="002164BC" w:rsidP="002164BC">
      <w:pPr>
        <w:rPr>
          <w:sz w:val="28"/>
          <w:szCs w:val="28"/>
        </w:rPr>
      </w:pPr>
    </w:p>
    <w:p w:rsidR="002164BC" w:rsidRDefault="002164BC" w:rsidP="002164BC">
      <w:pPr>
        <w:rPr>
          <w:b/>
          <w:sz w:val="28"/>
          <w:szCs w:val="28"/>
        </w:rPr>
      </w:pPr>
    </w:p>
    <w:p w:rsidR="002164BC" w:rsidRDefault="002164BC" w:rsidP="002164BC">
      <w:pPr>
        <w:rPr>
          <w:b/>
          <w:sz w:val="28"/>
          <w:szCs w:val="28"/>
        </w:rPr>
      </w:pPr>
    </w:p>
    <w:p w:rsidR="002164BC" w:rsidRDefault="002164BC" w:rsidP="002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Умань </w:t>
      </w:r>
      <w:r w:rsidR="0088465A">
        <w:rPr>
          <w:b/>
          <w:sz w:val="28"/>
          <w:szCs w:val="28"/>
        </w:rPr>
        <w:t>2018</w:t>
      </w:r>
    </w:p>
    <w:p w:rsidR="002164BC" w:rsidRDefault="002164BC" w:rsidP="002164B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Шановні студенти, магістранти!</w:t>
      </w:r>
    </w:p>
    <w:p w:rsidR="002164BC" w:rsidRDefault="002164BC" w:rsidP="002164BC">
      <w:pPr>
        <w:rPr>
          <w:b/>
          <w:spacing w:val="20"/>
          <w:sz w:val="32"/>
          <w:szCs w:val="32"/>
        </w:rPr>
      </w:pPr>
    </w:p>
    <w:p w:rsidR="002164BC" w:rsidRDefault="002164BC" w:rsidP="002164BC">
      <w:pPr>
        <w:ind w:firstLine="60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Маємо за честь запросити Вас взяти участь </w:t>
      </w:r>
    </w:p>
    <w:p w:rsidR="002164BC" w:rsidRDefault="002164BC" w:rsidP="002164BC">
      <w:pPr>
        <w:ind w:firstLine="60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 роботі конференції </w:t>
      </w:r>
    </w:p>
    <w:p w:rsidR="002164BC" w:rsidRDefault="002164BC" w:rsidP="002164BC">
      <w:pPr>
        <w:ind w:firstLine="600"/>
        <w:jc w:val="center"/>
        <w:rPr>
          <w:spacing w:val="20"/>
          <w:sz w:val="32"/>
          <w:szCs w:val="32"/>
        </w:rPr>
      </w:pPr>
    </w:p>
    <w:p w:rsidR="002164BC" w:rsidRDefault="002164BC" w:rsidP="002164BC">
      <w:pPr>
        <w:ind w:firstLine="60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Робоча мова конференції – українська</w:t>
      </w:r>
    </w:p>
    <w:p w:rsidR="002164BC" w:rsidRDefault="002164BC" w:rsidP="002164BC">
      <w:pPr>
        <w:ind w:firstLine="600"/>
        <w:jc w:val="center"/>
        <w:rPr>
          <w:sz w:val="32"/>
          <w:szCs w:val="32"/>
        </w:rPr>
      </w:pPr>
    </w:p>
    <w:p w:rsidR="002164BC" w:rsidRDefault="002164BC" w:rsidP="002164BC">
      <w:pPr>
        <w:ind w:firstLine="6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конференції планується робота таких секцій:</w:t>
      </w:r>
    </w:p>
    <w:p w:rsidR="002164BC" w:rsidRDefault="002164BC" w:rsidP="002164BC">
      <w:pPr>
        <w:jc w:val="center"/>
        <w:rPr>
          <w:sz w:val="32"/>
          <w:szCs w:val="32"/>
        </w:rPr>
      </w:pPr>
    </w:p>
    <w:p w:rsidR="002164BC" w:rsidRPr="002164BC" w:rsidRDefault="002164BC" w:rsidP="002164BC">
      <w:pPr>
        <w:pStyle w:val="a6"/>
        <w:numPr>
          <w:ilvl w:val="0"/>
          <w:numId w:val="4"/>
        </w:numPr>
        <w:jc w:val="both"/>
        <w:rPr>
          <w:b/>
          <w:i/>
          <w:sz w:val="32"/>
          <w:szCs w:val="32"/>
        </w:rPr>
      </w:pPr>
      <w:r w:rsidRPr="002164BC">
        <w:rPr>
          <w:b/>
          <w:i/>
          <w:sz w:val="32"/>
          <w:szCs w:val="32"/>
        </w:rPr>
        <w:t>Інноваційні підходи до навчання молодших школярів.</w:t>
      </w:r>
    </w:p>
    <w:p w:rsidR="002164BC" w:rsidRPr="002164BC" w:rsidRDefault="002164BC" w:rsidP="002164BC">
      <w:pPr>
        <w:pStyle w:val="a6"/>
        <w:numPr>
          <w:ilvl w:val="0"/>
          <w:numId w:val="4"/>
        </w:numPr>
        <w:jc w:val="both"/>
        <w:rPr>
          <w:b/>
          <w:i/>
          <w:sz w:val="32"/>
          <w:szCs w:val="32"/>
        </w:rPr>
      </w:pPr>
      <w:r w:rsidRPr="002164BC">
        <w:rPr>
          <w:b/>
          <w:i/>
          <w:sz w:val="32"/>
          <w:szCs w:val="32"/>
        </w:rPr>
        <w:t xml:space="preserve"> Компетентнісний підхід до навчання і виховання молодших школярів.</w:t>
      </w:r>
    </w:p>
    <w:p w:rsidR="002164BC" w:rsidRDefault="002164BC" w:rsidP="002164BC">
      <w:pPr>
        <w:pStyle w:val="a6"/>
        <w:numPr>
          <w:ilvl w:val="0"/>
          <w:numId w:val="4"/>
        </w:numPr>
        <w:jc w:val="both"/>
      </w:pPr>
      <w:r w:rsidRPr="002164BC">
        <w:rPr>
          <w:b/>
          <w:i/>
          <w:sz w:val="32"/>
          <w:szCs w:val="32"/>
        </w:rPr>
        <w:t xml:space="preserve"> Організаційно-педагогічні умови навчального процесу у сільській початковій школі</w:t>
      </w:r>
    </w:p>
    <w:p w:rsidR="002164BC" w:rsidRDefault="002164BC" w:rsidP="002164BC">
      <w:pPr>
        <w:ind w:firstLine="600"/>
        <w:jc w:val="center"/>
        <w:rPr>
          <w:b/>
          <w:i/>
          <w:sz w:val="32"/>
          <w:szCs w:val="32"/>
        </w:rPr>
      </w:pPr>
    </w:p>
    <w:p w:rsidR="002164BC" w:rsidRDefault="002164BC" w:rsidP="002164BC">
      <w:pPr>
        <w:ind w:firstLine="6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УВАГА!</w:t>
      </w:r>
    </w:p>
    <w:p w:rsidR="002164BC" w:rsidRDefault="002164BC" w:rsidP="002164BC">
      <w:pPr>
        <w:ind w:firstLine="600"/>
        <w:jc w:val="center"/>
        <w:rPr>
          <w:b/>
          <w:i/>
          <w:sz w:val="32"/>
          <w:szCs w:val="32"/>
        </w:rPr>
      </w:pPr>
    </w:p>
    <w:p w:rsidR="002164BC" w:rsidRDefault="002164BC" w:rsidP="002164BC">
      <w:pPr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Публікація платна: </w:t>
      </w:r>
      <w:r>
        <w:rPr>
          <w:b/>
          <w:sz w:val="32"/>
          <w:szCs w:val="32"/>
        </w:rPr>
        <w:t>40</w:t>
      </w:r>
      <w:r>
        <w:rPr>
          <w:sz w:val="32"/>
          <w:szCs w:val="32"/>
        </w:rPr>
        <w:t xml:space="preserve"> грн. за стор. Обсяг тез – до 3 повних сторінок. </w:t>
      </w:r>
    </w:p>
    <w:p w:rsidR="002164BC" w:rsidRDefault="002164BC" w:rsidP="002164BC">
      <w:pPr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неповну сторінку плата така ж як і за повну! </w:t>
      </w:r>
    </w:p>
    <w:p w:rsidR="002164BC" w:rsidRDefault="002164BC" w:rsidP="002164BC">
      <w:pPr>
        <w:ind w:firstLine="600"/>
        <w:jc w:val="both"/>
        <w:rPr>
          <w:sz w:val="32"/>
          <w:szCs w:val="32"/>
        </w:rPr>
      </w:pPr>
    </w:p>
    <w:p w:rsidR="002164BC" w:rsidRDefault="002164BC" w:rsidP="002164BC">
      <w:pPr>
        <w:tabs>
          <w:tab w:val="left" w:pos="360"/>
        </w:tabs>
        <w:ind w:firstLine="180"/>
        <w:jc w:val="center"/>
        <w:rPr>
          <w:i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i/>
          <w:sz w:val="28"/>
          <w:szCs w:val="28"/>
        </w:rPr>
        <w:lastRenderedPageBreak/>
        <w:t xml:space="preserve">Для участі у роботі конференції необхідно до </w:t>
      </w:r>
      <w:r w:rsidR="0088465A">
        <w:rPr>
          <w:b/>
          <w:i/>
          <w:sz w:val="28"/>
          <w:szCs w:val="28"/>
          <w:u w:val="single"/>
        </w:rPr>
        <w:t>1 квітня 2018</w:t>
      </w:r>
      <w:r>
        <w:rPr>
          <w:b/>
          <w:i/>
          <w:sz w:val="28"/>
          <w:szCs w:val="28"/>
          <w:u w:val="single"/>
        </w:rPr>
        <w:t xml:space="preserve"> року</w:t>
      </w:r>
      <w:r>
        <w:rPr>
          <w:i/>
          <w:sz w:val="28"/>
          <w:szCs w:val="28"/>
        </w:rPr>
        <w:t xml:space="preserve"> надіслати </w:t>
      </w:r>
    </w:p>
    <w:p w:rsidR="002164BC" w:rsidRDefault="002164BC" w:rsidP="002164BC">
      <w:pPr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заявку на участь у конференції;</w:t>
      </w:r>
    </w:p>
    <w:p w:rsidR="0088465A" w:rsidRDefault="002164BC" w:rsidP="002164BC">
      <w:pPr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матеріали доповіді;</w:t>
      </w:r>
    </w:p>
    <w:p w:rsidR="002164BC" w:rsidRPr="0088465A" w:rsidRDefault="002164BC" w:rsidP="002164BC">
      <w:pPr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88465A">
        <w:rPr>
          <w:sz w:val="28"/>
          <w:szCs w:val="28"/>
        </w:rPr>
        <w:t>грошові перекази.</w:t>
      </w:r>
    </w:p>
    <w:p w:rsidR="002164BC" w:rsidRDefault="002164BC" w:rsidP="002164BC">
      <w:pPr>
        <w:tabs>
          <w:tab w:val="left" w:pos="360"/>
        </w:tabs>
        <w:rPr>
          <w:sz w:val="28"/>
          <w:szCs w:val="28"/>
        </w:rPr>
      </w:pPr>
    </w:p>
    <w:p w:rsidR="002164BC" w:rsidRDefault="002164BC" w:rsidP="002164BC">
      <w:pPr>
        <w:tabs>
          <w:tab w:val="left" w:pos="360"/>
        </w:tabs>
        <w:ind w:firstLine="1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ВИМОГИ ДО ОФОРМЛЕННЯ ТЕЗ:</w:t>
      </w:r>
    </w:p>
    <w:p w:rsidR="002164BC" w:rsidRDefault="002164BC" w:rsidP="002164BC">
      <w:pPr>
        <w:tabs>
          <w:tab w:val="left" w:pos="36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 друку приймаються тези обсягом до 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сторінок формату А4, включаючи ілюстрації і таблиці, підготовлені у форматі </w:t>
      </w:r>
      <w:r>
        <w:rPr>
          <w:sz w:val="26"/>
          <w:szCs w:val="26"/>
          <w:lang w:val="en-US"/>
        </w:rPr>
        <w:t>MS</w:t>
      </w:r>
      <w:r w:rsidRPr="002164B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 у вигляді комп’ютерного файлу з розширенням *.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 або *.</w:t>
      </w:r>
      <w:r>
        <w:rPr>
          <w:sz w:val="26"/>
          <w:szCs w:val="26"/>
          <w:lang w:val="en-US"/>
        </w:rPr>
        <w:t>rtf</w:t>
      </w:r>
      <w:r>
        <w:rPr>
          <w:sz w:val="26"/>
          <w:szCs w:val="26"/>
        </w:rPr>
        <w:t xml:space="preserve"> в шаблоні </w:t>
      </w:r>
      <w:r>
        <w:rPr>
          <w:sz w:val="26"/>
          <w:szCs w:val="26"/>
          <w:lang w:val="en-US"/>
        </w:rPr>
        <w:t>Normal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dot</w:t>
      </w:r>
      <w:r>
        <w:rPr>
          <w:sz w:val="26"/>
          <w:szCs w:val="26"/>
        </w:rPr>
        <w:t xml:space="preserve"> за нижчезазначеною схемою:</w:t>
      </w:r>
    </w:p>
    <w:p w:rsidR="002164BC" w:rsidRDefault="002164BC" w:rsidP="002164BC">
      <w:pPr>
        <w:numPr>
          <w:ilvl w:val="0"/>
          <w:numId w:val="2"/>
        </w:numPr>
        <w:tabs>
          <w:tab w:val="num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Прізвище автора набирати шрифтом </w:t>
      </w:r>
      <w:r>
        <w:rPr>
          <w:b/>
          <w:sz w:val="26"/>
          <w:szCs w:val="26"/>
          <w:lang w:val="en-US"/>
        </w:rPr>
        <w:t>Times</w:t>
      </w:r>
      <w:r w:rsidRPr="002164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New</w:t>
      </w:r>
      <w:r w:rsidRPr="002164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Roman</w:t>
      </w:r>
      <w:r>
        <w:rPr>
          <w:b/>
          <w:sz w:val="26"/>
          <w:szCs w:val="26"/>
        </w:rPr>
        <w:t xml:space="preserve"> 14; напівжирний;</w:t>
      </w:r>
    </w:p>
    <w:p w:rsidR="002164BC" w:rsidRDefault="002164BC" w:rsidP="002164BC">
      <w:pPr>
        <w:numPr>
          <w:ilvl w:val="0"/>
          <w:numId w:val="2"/>
        </w:numPr>
        <w:tabs>
          <w:tab w:val="num" w:pos="36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місце навчання набирати шрифтом </w:t>
      </w:r>
      <w:r>
        <w:rPr>
          <w:i/>
          <w:sz w:val="26"/>
          <w:szCs w:val="26"/>
          <w:lang w:val="en-US"/>
        </w:rPr>
        <w:t>Times</w:t>
      </w:r>
      <w:r w:rsidRPr="002164B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New</w:t>
      </w:r>
      <w:r w:rsidRPr="002164B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Roman</w:t>
      </w:r>
      <w:r>
        <w:rPr>
          <w:i/>
          <w:sz w:val="26"/>
          <w:szCs w:val="26"/>
        </w:rPr>
        <w:t xml:space="preserve"> 14 курсив;</w:t>
      </w:r>
    </w:p>
    <w:p w:rsidR="002164BC" w:rsidRDefault="002164BC" w:rsidP="002164BC">
      <w:pPr>
        <w:numPr>
          <w:ilvl w:val="0"/>
          <w:numId w:val="2"/>
        </w:numPr>
        <w:tabs>
          <w:tab w:val="num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 тез набирається шрифтом </w:t>
      </w:r>
      <w:r>
        <w:rPr>
          <w:b/>
          <w:sz w:val="26"/>
          <w:szCs w:val="26"/>
          <w:lang w:val="en-US"/>
        </w:rPr>
        <w:t>Arial</w:t>
      </w:r>
      <w:r>
        <w:rPr>
          <w:b/>
          <w:sz w:val="26"/>
          <w:szCs w:val="26"/>
        </w:rPr>
        <w:t xml:space="preserve"> 16, напівжирний;</w:t>
      </w:r>
    </w:p>
    <w:p w:rsidR="002164BC" w:rsidRDefault="002164BC" w:rsidP="002164BC">
      <w:pPr>
        <w:numPr>
          <w:ilvl w:val="0"/>
          <w:numId w:val="2"/>
        </w:numPr>
        <w:tabs>
          <w:tab w:val="num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тез набирати шрифтом </w:t>
      </w:r>
      <w:r>
        <w:rPr>
          <w:sz w:val="26"/>
          <w:szCs w:val="26"/>
          <w:lang w:val="en-US"/>
        </w:rPr>
        <w:t>Times</w:t>
      </w:r>
      <w:r w:rsidRPr="002164B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2164B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 xml:space="preserve"> 14;</w:t>
      </w:r>
    </w:p>
    <w:p w:rsidR="002164BC" w:rsidRDefault="002164BC" w:rsidP="002164BC">
      <w:pPr>
        <w:tabs>
          <w:tab w:val="left" w:pos="36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Інтервал між стрічками тексту – 1,5. Поля тексту 25 мм з усіх боків. Абзац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6"/>
            <w:szCs w:val="26"/>
          </w:rPr>
          <w:t>10 мм</w:t>
        </w:r>
      </w:smartTag>
      <w:r>
        <w:rPr>
          <w:sz w:val="26"/>
          <w:szCs w:val="26"/>
        </w:rPr>
        <w:t>.</w:t>
      </w:r>
    </w:p>
    <w:p w:rsidR="002164BC" w:rsidRDefault="002164BC" w:rsidP="002164BC">
      <w:pPr>
        <w:tabs>
          <w:tab w:val="left" w:pos="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 результатами конференції будуть опубліковані тези в збірнику «ПЕРШІ КРОКИ НА НИВІ НАУКОВИХ ДОСЛІДЖЕНЬ». </w:t>
      </w:r>
    </w:p>
    <w:p w:rsidR="002164BC" w:rsidRDefault="002164BC" w:rsidP="002164BC">
      <w:pPr>
        <w:ind w:firstLine="600"/>
        <w:rPr>
          <w:sz w:val="26"/>
          <w:szCs w:val="26"/>
        </w:rPr>
      </w:pPr>
      <w:r>
        <w:rPr>
          <w:sz w:val="26"/>
          <w:szCs w:val="26"/>
        </w:rPr>
        <w:t>3. Для участі в конференції треба надсилати тези по Інтернету:</w:t>
      </w:r>
    </w:p>
    <w:p w:rsidR="002164BC" w:rsidRDefault="002164BC" w:rsidP="002164BC">
      <w:pPr>
        <w:tabs>
          <w:tab w:val="left" w:pos="360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– тези в електронному вигляді, заявку учасника</w:t>
      </w:r>
      <w:r>
        <w:rPr>
          <w:sz w:val="26"/>
          <w:szCs w:val="26"/>
        </w:rPr>
        <w:t xml:space="preserve"> та копію чеку про оплату надсилати за адресою: </w:t>
      </w:r>
      <w:hyperlink r:id="rId7" w:history="1"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kmt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110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konf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@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gmail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.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com</w:t>
        </w:r>
      </w:hyperlink>
      <w:r>
        <w:rPr>
          <w:b/>
          <w:color w:val="0000FF"/>
          <w:u w:val="single"/>
          <w:shd w:val="clear" w:color="auto" w:fill="FFFFFF"/>
          <w:lang w:eastAsia="ru-RU"/>
        </w:rPr>
        <w:t xml:space="preserve"> </w:t>
      </w:r>
      <w:r>
        <w:rPr>
          <w:sz w:val="26"/>
          <w:szCs w:val="26"/>
        </w:rPr>
        <w:t>Назва файлу повинна містити прізвище та ім’я автора (першого співавтора).</w:t>
      </w:r>
    </w:p>
    <w:p w:rsidR="002164BC" w:rsidRDefault="002164BC" w:rsidP="002164BC">
      <w:pPr>
        <w:ind w:firstLine="360"/>
        <w:jc w:val="both"/>
        <w:rPr>
          <w:i/>
          <w:spacing w:val="-8"/>
          <w:sz w:val="26"/>
          <w:szCs w:val="26"/>
          <w:lang w:val="ru-RU"/>
        </w:rPr>
      </w:pPr>
      <w:r>
        <w:rPr>
          <w:sz w:val="26"/>
          <w:szCs w:val="26"/>
        </w:rPr>
        <w:t xml:space="preserve">Матеріали будуть розміщені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– ресурсі за адресою:</w:t>
      </w:r>
      <w:r>
        <w:rPr>
          <w:b/>
          <w:color w:val="548DD4"/>
          <w:sz w:val="26"/>
          <w:szCs w:val="26"/>
          <w:u w:val="single"/>
          <w:lang w:val="en-US"/>
        </w:rPr>
        <w:t>http</w:t>
      </w:r>
      <w:r w:rsidRPr="002164BC">
        <w:rPr>
          <w:b/>
          <w:color w:val="548DD4"/>
          <w:sz w:val="26"/>
          <w:szCs w:val="26"/>
          <w:u w:val="single"/>
          <w:lang w:val="ru-RU"/>
        </w:rPr>
        <w:t>://</w:t>
      </w:r>
      <w:proofErr w:type="spellStart"/>
      <w:r>
        <w:rPr>
          <w:b/>
          <w:color w:val="548DD4"/>
          <w:sz w:val="26"/>
          <w:szCs w:val="26"/>
          <w:u w:val="single"/>
          <w:lang w:val="en-US"/>
        </w:rPr>
        <w:t>sno</w:t>
      </w:r>
      <w:proofErr w:type="spellEnd"/>
      <w:r w:rsidRPr="002164BC">
        <w:rPr>
          <w:b/>
          <w:color w:val="548DD4"/>
          <w:sz w:val="26"/>
          <w:szCs w:val="26"/>
          <w:u w:val="single"/>
          <w:lang w:val="ru-RU"/>
        </w:rPr>
        <w:t>.</w:t>
      </w:r>
      <w:proofErr w:type="spellStart"/>
      <w:r>
        <w:rPr>
          <w:b/>
          <w:color w:val="548DD4"/>
          <w:sz w:val="26"/>
          <w:szCs w:val="26"/>
          <w:u w:val="single"/>
          <w:lang w:val="en-US"/>
        </w:rPr>
        <w:t>udpu</w:t>
      </w:r>
      <w:proofErr w:type="spellEnd"/>
      <w:r w:rsidRPr="002164BC">
        <w:rPr>
          <w:b/>
          <w:color w:val="548DD4"/>
          <w:sz w:val="26"/>
          <w:szCs w:val="26"/>
          <w:u w:val="single"/>
          <w:lang w:val="ru-RU"/>
        </w:rPr>
        <w:t>.</w:t>
      </w:r>
      <w:r>
        <w:rPr>
          <w:b/>
          <w:color w:val="548DD4"/>
          <w:sz w:val="26"/>
          <w:szCs w:val="26"/>
          <w:u w:val="single"/>
          <w:lang w:val="en-US"/>
        </w:rPr>
        <w:t>org</w:t>
      </w:r>
      <w:r w:rsidRPr="002164BC">
        <w:rPr>
          <w:b/>
          <w:color w:val="548DD4"/>
          <w:sz w:val="26"/>
          <w:szCs w:val="26"/>
          <w:u w:val="single"/>
          <w:lang w:val="ru-RU"/>
        </w:rPr>
        <w:t>.</w:t>
      </w:r>
      <w:proofErr w:type="spellStart"/>
      <w:r>
        <w:rPr>
          <w:b/>
          <w:color w:val="548DD4"/>
          <w:sz w:val="26"/>
          <w:szCs w:val="26"/>
          <w:u w:val="single"/>
          <w:lang w:val="en-US"/>
        </w:rPr>
        <w:t>ua</w:t>
      </w:r>
      <w:proofErr w:type="spellEnd"/>
      <w:r w:rsidRPr="002164BC">
        <w:rPr>
          <w:b/>
          <w:color w:val="548DD4"/>
          <w:sz w:val="26"/>
          <w:szCs w:val="26"/>
          <w:u w:val="single"/>
          <w:lang w:val="ru-RU"/>
        </w:rPr>
        <w:t>/</w:t>
      </w:r>
      <w:r>
        <w:rPr>
          <w:b/>
          <w:color w:val="548DD4"/>
          <w:sz w:val="26"/>
          <w:szCs w:val="26"/>
          <w:u w:val="single"/>
          <w:lang w:val="en-US"/>
        </w:rPr>
        <w:t>blog</w:t>
      </w:r>
      <w:r w:rsidRPr="002164BC">
        <w:rPr>
          <w:b/>
          <w:color w:val="548DD4"/>
          <w:sz w:val="26"/>
          <w:szCs w:val="26"/>
          <w:u w:val="single"/>
          <w:lang w:val="ru-RU"/>
        </w:rPr>
        <w:t>/</w:t>
      </w:r>
      <w:r>
        <w:rPr>
          <w:sz w:val="26"/>
          <w:szCs w:val="26"/>
          <w:lang w:val="ru-RU"/>
        </w:rPr>
        <w:t xml:space="preserve">    </w:t>
      </w:r>
    </w:p>
    <w:p w:rsidR="002164BC" w:rsidRDefault="002164BC" w:rsidP="002164BC">
      <w:pPr>
        <w:tabs>
          <w:tab w:val="left" w:pos="360"/>
        </w:tabs>
        <w:ind w:firstLine="600"/>
        <w:jc w:val="both"/>
        <w:rPr>
          <w:b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6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одну статтю (тези) розсилається один авторський екземпляр збірника тез. </w:t>
      </w: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tabs>
          <w:tab w:val="left" w:pos="360"/>
        </w:tabs>
        <w:ind w:firstLine="180"/>
        <w:jc w:val="both"/>
        <w:rPr>
          <w:b/>
          <w:i/>
          <w:sz w:val="26"/>
          <w:szCs w:val="26"/>
        </w:rPr>
      </w:pPr>
    </w:p>
    <w:p w:rsidR="002164BC" w:rsidRDefault="002164BC" w:rsidP="002164BC">
      <w:pPr>
        <w:spacing w:line="276" w:lineRule="auto"/>
        <w:ind w:firstLine="709"/>
        <w:jc w:val="both"/>
        <w:rPr>
          <w:lang w:eastAsia="ru-RU"/>
        </w:rPr>
      </w:pPr>
      <w:r w:rsidRPr="002164BC">
        <w:rPr>
          <w:lang w:eastAsia="ru-RU"/>
        </w:rPr>
        <w:t xml:space="preserve">Оргкомітет конференції: тел.: </w:t>
      </w:r>
    </w:p>
    <w:p w:rsidR="002164BC" w:rsidRDefault="002164BC" w:rsidP="002164BC">
      <w:pPr>
        <w:spacing w:line="276" w:lineRule="auto"/>
        <w:ind w:firstLine="709"/>
        <w:jc w:val="both"/>
        <w:rPr>
          <w:color w:val="FF0000"/>
          <w:lang w:val="ru-RU" w:eastAsia="ru-RU"/>
        </w:rPr>
      </w:pPr>
      <w:r w:rsidRPr="002164BC">
        <w:rPr>
          <w:color w:val="FF0000"/>
          <w:lang w:eastAsia="ru-RU"/>
        </w:rPr>
        <w:t>+380 99 13 83</w:t>
      </w:r>
      <w:r w:rsidRPr="002164BC">
        <w:rPr>
          <w:color w:val="FF0000"/>
          <w:lang w:val="ru-RU" w:eastAsia="ru-RU"/>
        </w:rPr>
        <w:t xml:space="preserve"> </w:t>
      </w:r>
      <w:r w:rsidRPr="002164BC">
        <w:rPr>
          <w:color w:val="FF0000"/>
          <w:lang w:eastAsia="ru-RU"/>
        </w:rPr>
        <w:t>559, +380 87 75 55 733</w:t>
      </w:r>
      <w:r w:rsidRPr="002164BC">
        <w:rPr>
          <w:lang w:eastAsia="ru-RU"/>
        </w:rPr>
        <w:t xml:space="preserve"> – Комар Ольга Анатоліївна</w:t>
      </w:r>
      <w:r w:rsidRPr="002164BC">
        <w:rPr>
          <w:color w:val="FF0000"/>
          <w:lang w:eastAsia="ru-RU"/>
        </w:rPr>
        <w:t>,</w:t>
      </w:r>
      <w:r w:rsidRPr="002164BC">
        <w:rPr>
          <w:color w:val="FF0000"/>
          <w:lang w:val="ru-RU" w:eastAsia="ru-RU"/>
        </w:rPr>
        <w:t xml:space="preserve"> </w:t>
      </w:r>
    </w:p>
    <w:p w:rsidR="002164BC" w:rsidRDefault="002164BC" w:rsidP="002164BC">
      <w:pPr>
        <w:spacing w:line="276" w:lineRule="auto"/>
        <w:ind w:firstLine="709"/>
        <w:jc w:val="both"/>
        <w:rPr>
          <w:lang w:eastAsia="ru-RU"/>
        </w:rPr>
      </w:pPr>
      <w:r w:rsidRPr="002164BC">
        <w:rPr>
          <w:color w:val="FF0000"/>
          <w:lang w:eastAsia="ru-RU"/>
        </w:rPr>
        <w:t xml:space="preserve">+380 93 61 62 005, +380 96 39 58 480 – </w:t>
      </w:r>
      <w:proofErr w:type="spellStart"/>
      <w:r w:rsidRPr="002164BC">
        <w:rPr>
          <w:lang w:eastAsia="ru-RU"/>
        </w:rPr>
        <w:t>Вовкогон</w:t>
      </w:r>
      <w:proofErr w:type="spellEnd"/>
      <w:r w:rsidRPr="002164BC">
        <w:rPr>
          <w:lang w:eastAsia="ru-RU"/>
        </w:rPr>
        <w:t xml:space="preserve"> </w:t>
      </w:r>
      <w:proofErr w:type="spellStart"/>
      <w:r w:rsidRPr="002164BC">
        <w:rPr>
          <w:color w:val="FF0000"/>
          <w:lang w:eastAsia="ru-RU"/>
        </w:rPr>
        <w:t>.</w:t>
      </w:r>
      <w:r w:rsidRPr="002164BC">
        <w:rPr>
          <w:bCs/>
          <w:snapToGrid w:val="0"/>
          <w:lang w:eastAsia="ru-RU"/>
        </w:rPr>
        <w:t>Вікторія</w:t>
      </w:r>
      <w:proofErr w:type="spellEnd"/>
      <w:r w:rsidRPr="002164BC">
        <w:rPr>
          <w:bCs/>
          <w:snapToGrid w:val="0"/>
          <w:lang w:eastAsia="ru-RU"/>
        </w:rPr>
        <w:t xml:space="preserve"> Володимирівна</w:t>
      </w:r>
      <w:r w:rsidRPr="002164BC">
        <w:rPr>
          <w:lang w:eastAsia="ru-RU"/>
        </w:rPr>
        <w:t xml:space="preserve">, </w:t>
      </w:r>
    </w:p>
    <w:p w:rsidR="002164BC" w:rsidRPr="002164BC" w:rsidRDefault="002164BC" w:rsidP="002164BC">
      <w:pPr>
        <w:spacing w:line="276" w:lineRule="auto"/>
        <w:ind w:firstLine="709"/>
        <w:jc w:val="both"/>
        <w:rPr>
          <w:lang w:eastAsia="ru-RU"/>
        </w:rPr>
      </w:pPr>
      <w:r w:rsidRPr="002164BC">
        <w:rPr>
          <w:color w:val="FF0000"/>
          <w:lang w:eastAsia="ru-RU"/>
        </w:rPr>
        <w:t>+380</w:t>
      </w:r>
      <w:r w:rsidRPr="002164BC">
        <w:rPr>
          <w:color w:val="FF0000"/>
          <w:lang w:val="ru-RU" w:eastAsia="ru-RU"/>
        </w:rPr>
        <w:t xml:space="preserve"> </w:t>
      </w:r>
      <w:r w:rsidRPr="002164BC">
        <w:rPr>
          <w:color w:val="FF0000"/>
          <w:lang w:eastAsia="ru-RU"/>
        </w:rPr>
        <w:t>97</w:t>
      </w:r>
      <w:r w:rsidRPr="002164BC">
        <w:rPr>
          <w:color w:val="FF0000"/>
          <w:lang w:val="ru-RU" w:eastAsia="ru-RU"/>
        </w:rPr>
        <w:t xml:space="preserve"> </w:t>
      </w:r>
      <w:r w:rsidRPr="002164BC">
        <w:rPr>
          <w:color w:val="FF0000"/>
          <w:lang w:eastAsia="ru-RU"/>
        </w:rPr>
        <w:t>63</w:t>
      </w:r>
      <w:r w:rsidRPr="002164BC">
        <w:rPr>
          <w:color w:val="FF0000"/>
          <w:lang w:val="ru-RU" w:eastAsia="ru-RU"/>
        </w:rPr>
        <w:t xml:space="preserve"> </w:t>
      </w:r>
      <w:r w:rsidRPr="002164BC">
        <w:rPr>
          <w:color w:val="FF0000"/>
          <w:lang w:eastAsia="ru-RU"/>
        </w:rPr>
        <w:t>60</w:t>
      </w:r>
      <w:r w:rsidRPr="002164BC">
        <w:rPr>
          <w:color w:val="FF0000"/>
          <w:lang w:val="ru-RU" w:eastAsia="ru-RU"/>
        </w:rPr>
        <w:t xml:space="preserve"> </w:t>
      </w:r>
      <w:r w:rsidRPr="002164BC">
        <w:rPr>
          <w:color w:val="FF0000"/>
          <w:lang w:eastAsia="ru-RU"/>
        </w:rPr>
        <w:t>617 –</w:t>
      </w:r>
      <w:r w:rsidR="00435D3F">
        <w:rPr>
          <w:color w:val="FF0000"/>
          <w:lang w:eastAsia="ru-RU"/>
        </w:rPr>
        <w:tab/>
      </w:r>
      <w:r w:rsidR="00435D3F">
        <w:rPr>
          <w:color w:val="FF0000"/>
          <w:lang w:eastAsia="ru-RU"/>
        </w:rPr>
        <w:tab/>
      </w:r>
      <w:r w:rsidR="00435D3F">
        <w:rPr>
          <w:color w:val="FF0000"/>
          <w:lang w:eastAsia="ru-RU"/>
        </w:rPr>
        <w:tab/>
        <w:t xml:space="preserve">       </w:t>
      </w:r>
      <w:bookmarkStart w:id="0" w:name="_GoBack"/>
      <w:bookmarkEnd w:id="0"/>
      <w:proofErr w:type="spellStart"/>
      <w:r w:rsidRPr="002164BC">
        <w:rPr>
          <w:lang w:eastAsia="ru-RU"/>
        </w:rPr>
        <w:t>Байдюк</w:t>
      </w:r>
      <w:proofErr w:type="spellEnd"/>
      <w:r w:rsidRPr="002164BC">
        <w:rPr>
          <w:lang w:eastAsia="ru-RU"/>
        </w:rPr>
        <w:t xml:space="preserve"> Любов Миколаївна</w:t>
      </w:r>
    </w:p>
    <w:p w:rsidR="002164BC" w:rsidRPr="002164BC" w:rsidRDefault="002164BC" w:rsidP="002164BC">
      <w:pPr>
        <w:spacing w:line="276" w:lineRule="auto"/>
        <w:ind w:firstLine="709"/>
        <w:jc w:val="both"/>
        <w:rPr>
          <w:b/>
          <w:u w:val="single"/>
          <w:shd w:val="clear" w:color="auto" w:fill="FFFFFF"/>
          <w:lang w:eastAsia="ru-RU"/>
        </w:rPr>
      </w:pPr>
      <w:r w:rsidRPr="002164BC">
        <w:rPr>
          <w:color w:val="000000"/>
          <w:lang w:eastAsia="ru-RU"/>
        </w:rPr>
        <w:t xml:space="preserve"> </w:t>
      </w:r>
      <w:r w:rsidRPr="002164BC">
        <w:rPr>
          <w:lang w:eastAsia="ru-RU"/>
        </w:rPr>
        <w:t xml:space="preserve">Е-mаі1: </w:t>
      </w:r>
      <w:hyperlink r:id="rId8" w:history="1"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kmt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110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konf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@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gmail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.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com</w:t>
        </w:r>
      </w:hyperlink>
    </w:p>
    <w:p w:rsidR="002164BC" w:rsidRDefault="002164BC" w:rsidP="002164BC">
      <w:pPr>
        <w:tabs>
          <w:tab w:val="left" w:pos="360"/>
        </w:tabs>
        <w:ind w:firstLine="180"/>
        <w:jc w:val="center"/>
        <w:rPr>
          <w:b/>
          <w:sz w:val="26"/>
          <w:szCs w:val="26"/>
          <w:u w:val="single"/>
        </w:rPr>
      </w:pPr>
      <w:r w:rsidRPr="002164BC">
        <w:rPr>
          <w:b/>
          <w:sz w:val="26"/>
          <w:szCs w:val="26"/>
          <w:u w:val="single"/>
        </w:rPr>
        <w:t>Грошові перекази надсилати на електронну картку</w:t>
      </w:r>
    </w:p>
    <w:p w:rsidR="002164BC" w:rsidRDefault="002164BC" w:rsidP="002164BC">
      <w:pPr>
        <w:tabs>
          <w:tab w:val="left" w:pos="360"/>
        </w:tabs>
        <w:ind w:firstLine="180"/>
        <w:jc w:val="center"/>
        <w:rPr>
          <w:b/>
          <w:sz w:val="26"/>
          <w:szCs w:val="26"/>
          <w:u w:val="single"/>
        </w:rPr>
      </w:pPr>
      <w:r w:rsidRPr="002164BC">
        <w:rPr>
          <w:b/>
          <w:sz w:val="26"/>
          <w:szCs w:val="26"/>
          <w:u w:val="single"/>
        </w:rPr>
        <w:t xml:space="preserve"> за № 51 68 75 72 81 28 04 97 </w:t>
      </w:r>
      <w:proofErr w:type="spellStart"/>
      <w:r w:rsidRPr="002164BC">
        <w:rPr>
          <w:b/>
          <w:sz w:val="26"/>
          <w:szCs w:val="26"/>
          <w:u w:val="single"/>
        </w:rPr>
        <w:t>Байдюк</w:t>
      </w:r>
      <w:proofErr w:type="spellEnd"/>
      <w:r w:rsidRPr="002164BC">
        <w:rPr>
          <w:b/>
          <w:sz w:val="26"/>
          <w:szCs w:val="26"/>
          <w:u w:val="single"/>
        </w:rPr>
        <w:t xml:space="preserve"> Любов </w:t>
      </w:r>
      <w:proofErr w:type="spellStart"/>
      <w:r w:rsidRPr="002164BC">
        <w:rPr>
          <w:b/>
          <w:sz w:val="26"/>
          <w:szCs w:val="26"/>
          <w:u w:val="single"/>
        </w:rPr>
        <w:t>Миколавна</w:t>
      </w:r>
      <w:proofErr w:type="spellEnd"/>
      <w:r w:rsidRPr="002164BC">
        <w:rPr>
          <w:b/>
          <w:sz w:val="26"/>
          <w:szCs w:val="26"/>
          <w:u w:val="single"/>
        </w:rPr>
        <w:t xml:space="preserve"> (Приватбанк).</w:t>
      </w:r>
    </w:p>
    <w:p w:rsidR="002164BC" w:rsidRDefault="002164BC" w:rsidP="002164BC">
      <w:pPr>
        <w:tabs>
          <w:tab w:val="left" w:pos="360"/>
        </w:tabs>
        <w:ind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Статті та тези доповідей надсилати на електронну адресу:</w:t>
      </w:r>
    </w:p>
    <w:p w:rsidR="002164BC" w:rsidRDefault="002164BC" w:rsidP="002164BC">
      <w:pPr>
        <w:tabs>
          <w:tab w:val="left" w:pos="360"/>
        </w:tabs>
        <w:ind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Email</w:t>
      </w:r>
      <w:proofErr w:type="gramStart"/>
      <w:r>
        <w:rPr>
          <w:b/>
          <w:sz w:val="26"/>
          <w:szCs w:val="26"/>
        </w:rPr>
        <w:t xml:space="preserve">: </w:t>
      </w:r>
      <w:r w:rsidRPr="002164BC">
        <w:rPr>
          <w:lang w:eastAsia="ru-RU"/>
        </w:rPr>
        <w:t>:</w:t>
      </w:r>
      <w:proofErr w:type="gramEnd"/>
      <w:r w:rsidRPr="002164BC">
        <w:rPr>
          <w:lang w:eastAsia="ru-RU"/>
        </w:rPr>
        <w:t xml:space="preserve"> </w:t>
      </w:r>
      <w:hyperlink r:id="rId9" w:history="1"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kmt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110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konf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@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gmail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.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com</w:t>
        </w:r>
      </w:hyperlink>
    </w:p>
    <w:p w:rsidR="002164BC" w:rsidRDefault="002164BC" w:rsidP="002164BC">
      <w:pPr>
        <w:ind w:firstLine="600"/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ЗАЯВКА УЧАСНИКА</w:t>
      </w:r>
    </w:p>
    <w:p w:rsidR="002164BC" w:rsidRDefault="002164BC" w:rsidP="002164BC">
      <w:pPr>
        <w:ind w:firstLine="600"/>
        <w:jc w:val="center"/>
        <w:rPr>
          <w:b/>
          <w:sz w:val="28"/>
          <w:szCs w:val="28"/>
        </w:rPr>
      </w:pPr>
    </w:p>
    <w:p w:rsidR="002164BC" w:rsidRDefault="002164BC" w:rsidP="002164BC">
      <w:pPr>
        <w:ind w:firstLine="600"/>
        <w:jc w:val="center"/>
        <w:rPr>
          <w:sz w:val="28"/>
          <w:szCs w:val="28"/>
        </w:rPr>
      </w:pPr>
      <w:r w:rsidRPr="002164BC">
        <w:rPr>
          <w:spacing w:val="20"/>
          <w:sz w:val="28"/>
          <w:szCs w:val="28"/>
        </w:rPr>
        <w:t xml:space="preserve">Всеукраїнська студентська Інтернет - конференція </w:t>
      </w:r>
      <w:r>
        <w:rPr>
          <w:spacing w:val="20"/>
          <w:sz w:val="28"/>
          <w:szCs w:val="28"/>
        </w:rPr>
        <w:t>«</w:t>
      </w:r>
      <w:proofErr w:type="spellStart"/>
      <w:r w:rsidRPr="002164BC">
        <w:rPr>
          <w:spacing w:val="20"/>
          <w:sz w:val="28"/>
          <w:szCs w:val="28"/>
        </w:rPr>
        <w:t>Навчально</w:t>
      </w:r>
      <w:proofErr w:type="spellEnd"/>
      <w:r w:rsidRPr="002164BC">
        <w:rPr>
          <w:spacing w:val="20"/>
          <w:sz w:val="28"/>
          <w:szCs w:val="28"/>
        </w:rPr>
        <w:t xml:space="preserve"> – виховний процес початкової школи: досвід, проблеми, перспективи</w:t>
      </w:r>
      <w:r>
        <w:rPr>
          <w:spacing w:val="20"/>
          <w:sz w:val="28"/>
          <w:szCs w:val="28"/>
        </w:rPr>
        <w:t>»</w:t>
      </w:r>
    </w:p>
    <w:p w:rsidR="002164BC" w:rsidRDefault="002164BC" w:rsidP="002164BC">
      <w:pPr>
        <w:ind w:firstLine="600"/>
        <w:jc w:val="center"/>
        <w:rPr>
          <w:b/>
          <w:sz w:val="28"/>
          <w:szCs w:val="28"/>
        </w:rPr>
      </w:pP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Прізвище 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Ім’я 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По-батькові 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Установа 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Назва матеріалів доповіді 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Секція 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rPr>
          <w:sz w:val="28"/>
          <w:szCs w:val="28"/>
        </w:rPr>
      </w:pPr>
    </w:p>
    <w:p w:rsidR="002164BC" w:rsidRDefault="002164BC" w:rsidP="002164BC">
      <w:pPr>
        <w:ind w:firstLine="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Координати для контакту: 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Індекс 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Адреса 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Телефон (роб.,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_______________________________________</w:t>
      </w:r>
    </w:p>
    <w:p w:rsidR="002164BC" w:rsidRDefault="002164BC" w:rsidP="002164BC">
      <w:pPr>
        <w:ind w:firstLine="600"/>
        <w:rPr>
          <w:sz w:val="28"/>
          <w:szCs w:val="28"/>
        </w:rPr>
      </w:pPr>
    </w:p>
    <w:p w:rsidR="002164BC" w:rsidRDefault="002164BC" w:rsidP="002164BC">
      <w:pPr>
        <w:ind w:firstLine="600"/>
        <w:rPr>
          <w:sz w:val="28"/>
          <w:szCs w:val="28"/>
        </w:rPr>
      </w:pPr>
    </w:p>
    <w:p w:rsidR="002164BC" w:rsidRDefault="002164BC" w:rsidP="002164BC">
      <w:pPr>
        <w:ind w:firstLine="600"/>
        <w:rPr>
          <w:sz w:val="28"/>
          <w:szCs w:val="28"/>
        </w:rPr>
      </w:pPr>
    </w:p>
    <w:p w:rsidR="002164BC" w:rsidRDefault="002164BC" w:rsidP="002164BC">
      <w:pPr>
        <w:ind w:firstLine="600"/>
        <w:rPr>
          <w:sz w:val="28"/>
          <w:szCs w:val="28"/>
        </w:rPr>
      </w:pPr>
    </w:p>
    <w:p w:rsidR="002164BC" w:rsidRDefault="002164BC" w:rsidP="002164BC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Підпис _______________</w:t>
      </w:r>
    </w:p>
    <w:p w:rsidR="002164BC" w:rsidRDefault="002164BC" w:rsidP="002164BC"/>
    <w:p w:rsidR="00895BCE" w:rsidRDefault="00895BCE"/>
    <w:sectPr w:rsidR="008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DD"/>
    <w:multiLevelType w:val="hybridMultilevel"/>
    <w:tmpl w:val="2E04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35DF5"/>
    <w:multiLevelType w:val="hybridMultilevel"/>
    <w:tmpl w:val="9936270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0B6339"/>
    <w:multiLevelType w:val="hybridMultilevel"/>
    <w:tmpl w:val="0B006C6A"/>
    <w:lvl w:ilvl="0" w:tplc="0AA6E4E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E"/>
    <w:rsid w:val="001A73DE"/>
    <w:rsid w:val="002164BC"/>
    <w:rsid w:val="00301BBF"/>
    <w:rsid w:val="00435D3F"/>
    <w:rsid w:val="005238F7"/>
    <w:rsid w:val="0088465A"/>
    <w:rsid w:val="00895BCE"/>
    <w:rsid w:val="00A63687"/>
    <w:rsid w:val="00B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B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1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B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1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110kon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110k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t110ko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</cp:lastModifiedBy>
  <cp:revision>4</cp:revision>
  <dcterms:created xsi:type="dcterms:W3CDTF">2016-12-26T09:19:00Z</dcterms:created>
  <dcterms:modified xsi:type="dcterms:W3CDTF">2017-10-31T13:01:00Z</dcterms:modified>
</cp:coreProperties>
</file>