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DBEC" w14:textId="3BD27375" w:rsidR="00E550D9" w:rsidRPr="00DF730C" w:rsidRDefault="00636D1F" w:rsidP="00636D1F">
      <w:p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Можливість публікації у журналі “Економічні горизонти” (категорія “Б”)</w:t>
      </w:r>
    </w:p>
    <w:p w14:paraId="6CF7EC28" w14:textId="77777777" w:rsidR="00DF730C" w:rsidRPr="00DF730C" w:rsidRDefault="00DF730C" w:rsidP="00DF73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730C">
        <w:rPr>
          <w:rFonts w:ascii="Times New Roman" w:hAnsi="Times New Roman" w:cs="Times New Roman"/>
          <w:b/>
          <w:bCs/>
          <w:sz w:val="28"/>
          <w:szCs w:val="28"/>
        </w:rPr>
        <w:t>Основна тематика видання:</w:t>
      </w:r>
    </w:p>
    <w:p w14:paraId="7E2B9989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Економічна теорія та історія економічної думки</w:t>
      </w:r>
    </w:p>
    <w:p w14:paraId="69AE2942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Міжнародні економічні відносини</w:t>
      </w:r>
    </w:p>
    <w:p w14:paraId="5971B8FE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Економіка та управління національним господарством</w:t>
      </w:r>
    </w:p>
    <w:p w14:paraId="7AD2D750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Маркетинг, підприємництво, торгівля та біржова діяльність</w:t>
      </w:r>
    </w:p>
    <w:p w14:paraId="059B1F9D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Розвиток продуктивних сил і регіональна економіка</w:t>
      </w:r>
    </w:p>
    <w:p w14:paraId="2B186DC7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Економіка природокористування та охорони навколишнього середовища</w:t>
      </w:r>
    </w:p>
    <w:p w14:paraId="6338376B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Демографія, економіка праці, соціальна економіка і політика</w:t>
      </w:r>
    </w:p>
    <w:p w14:paraId="7EB2F2B0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Фінанси, банківська справа та страхування</w:t>
      </w:r>
    </w:p>
    <w:p w14:paraId="32153C94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Аналіз, аудит, облік та оподаткування</w:t>
      </w:r>
    </w:p>
    <w:p w14:paraId="73C1D04E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Менеджмент та бізнес-адміністрування</w:t>
      </w:r>
    </w:p>
    <w:p w14:paraId="6D6138AB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Економіка туризму та готельно-ресторанної справи</w:t>
      </w:r>
    </w:p>
    <w:p w14:paraId="45C7ED89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Математичні методи, моделі та інформаційні технології в економіці</w:t>
      </w:r>
    </w:p>
    <w:p w14:paraId="21F06C86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Економічна безпека держави та суб’єктів господарської діяльності</w:t>
      </w:r>
    </w:p>
    <w:p w14:paraId="1F801CA9" w14:textId="77777777" w:rsidR="00DF730C" w:rsidRPr="00DF730C" w:rsidRDefault="00DF730C" w:rsidP="00DF730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Професійна економічна підготовка</w:t>
      </w:r>
    </w:p>
    <w:p w14:paraId="13A4339C" w14:textId="4B1DDA7B" w:rsidR="00636D1F" w:rsidRPr="00DF730C" w:rsidRDefault="00DF730C" w:rsidP="00636D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730C">
        <w:rPr>
          <w:rFonts w:ascii="Times New Roman" w:hAnsi="Times New Roman" w:cs="Times New Roman"/>
          <w:sz w:val="28"/>
          <w:szCs w:val="28"/>
          <w:lang w:val="en-US"/>
        </w:rPr>
        <w:t>Контакти</w:t>
      </w:r>
      <w:proofErr w:type="spellEnd"/>
    </w:p>
    <w:p w14:paraId="535377D3" w14:textId="41598670" w:rsidR="00DF730C" w:rsidRPr="00DF730C" w:rsidRDefault="00000000" w:rsidP="00636D1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F730C" w:rsidRPr="00DF7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sj.ehorizons@udpu.edu.ua</w:t>
        </w:r>
      </w:hyperlink>
      <w:r w:rsidR="00DF730C" w:rsidRPr="00DF7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470B5" w14:textId="70ECE519" w:rsidR="00DF730C" w:rsidRPr="00DF730C" w:rsidRDefault="00DF730C" w:rsidP="00636D1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730C">
        <w:rPr>
          <w:rFonts w:ascii="Times New Roman" w:hAnsi="Times New Roman" w:cs="Times New Roman"/>
          <w:sz w:val="28"/>
          <w:szCs w:val="28"/>
          <w:lang w:val="en-US"/>
        </w:rPr>
        <w:t>Технічний</w:t>
      </w:r>
      <w:proofErr w:type="spellEnd"/>
      <w:r w:rsidRPr="00DF73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730C">
        <w:rPr>
          <w:rFonts w:ascii="Times New Roman" w:hAnsi="Times New Roman" w:cs="Times New Roman"/>
          <w:sz w:val="28"/>
          <w:szCs w:val="28"/>
          <w:lang w:val="en-US"/>
        </w:rPr>
        <w:t>редактор</w:t>
      </w:r>
      <w:proofErr w:type="spellEnd"/>
    </w:p>
    <w:p w14:paraId="40FAD5C8" w14:textId="293A1A2C" w:rsidR="00DF730C" w:rsidRPr="00DF730C" w:rsidRDefault="00DF730C" w:rsidP="00636D1F">
      <w:p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>Максим БАРВІНОК</w:t>
      </w:r>
    </w:p>
    <w:p w14:paraId="350AD8A9" w14:textId="59CCD2F0" w:rsidR="00DF730C" w:rsidRPr="00DF730C" w:rsidRDefault="00DF730C" w:rsidP="00636D1F">
      <w:p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 xml:space="preserve">+380979567266 </w:t>
      </w:r>
    </w:p>
    <w:p w14:paraId="79807C91" w14:textId="21C517BB" w:rsidR="00DF730C" w:rsidRPr="00DF730C" w:rsidRDefault="00000000" w:rsidP="00636D1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F730C" w:rsidRPr="00DF73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barvinok.m@udpu.edu.ua</w:t>
        </w:r>
      </w:hyperlink>
    </w:p>
    <w:p w14:paraId="0895A5FE" w14:textId="0B53A38E" w:rsidR="00636D1F" w:rsidRDefault="00636D1F" w:rsidP="00636D1F">
      <w:pPr>
        <w:rPr>
          <w:rFonts w:ascii="Times New Roman" w:hAnsi="Times New Roman" w:cs="Times New Roman"/>
          <w:sz w:val="28"/>
          <w:szCs w:val="28"/>
        </w:rPr>
      </w:pPr>
      <w:r w:rsidRPr="00DF730C">
        <w:rPr>
          <w:rFonts w:ascii="Times New Roman" w:hAnsi="Times New Roman" w:cs="Times New Roman"/>
          <w:sz w:val="28"/>
          <w:szCs w:val="28"/>
        </w:rPr>
        <w:t xml:space="preserve">Детально з усіма вимогами щодо подання матеріалів можна ознайомитись на офіційному сайті видання за покликанням: </w:t>
      </w:r>
      <w:hyperlink r:id="rId8" w:history="1">
        <w:r w:rsidRPr="00C471D7">
          <w:rPr>
            <w:rStyle w:val="a3"/>
            <w:rFonts w:ascii="Times New Roman" w:hAnsi="Times New Roman" w:cs="Times New Roman"/>
            <w:sz w:val="28"/>
            <w:szCs w:val="28"/>
          </w:rPr>
          <w:t>Економічні горизонти</w:t>
        </w:r>
      </w:hyperlink>
    </w:p>
    <w:p w14:paraId="22B62DF1" w14:textId="62583FA2" w:rsidR="000B1A63" w:rsidRPr="00DF730C" w:rsidRDefault="000B1A63" w:rsidP="00636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для попередньої реєстрації за </w:t>
      </w:r>
      <w:hyperlink r:id="rId9" w:history="1">
        <w:r w:rsidRPr="000B1A63">
          <w:rPr>
            <w:rStyle w:val="a3"/>
            <w:rFonts w:ascii="Times New Roman" w:hAnsi="Times New Roman" w:cs="Times New Roman"/>
            <w:sz w:val="28"/>
            <w:szCs w:val="28"/>
          </w:rPr>
          <w:t>посиланням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1A63" w:rsidRPr="00DF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44324"/>
    <w:multiLevelType w:val="hybridMultilevel"/>
    <w:tmpl w:val="EC144F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E45E4"/>
    <w:multiLevelType w:val="multilevel"/>
    <w:tmpl w:val="1ECA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612273">
    <w:abstractNumId w:val="1"/>
  </w:num>
  <w:num w:numId="2" w16cid:durableId="48951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1F"/>
    <w:rsid w:val="000B1A63"/>
    <w:rsid w:val="00636D1F"/>
    <w:rsid w:val="00C471D7"/>
    <w:rsid w:val="00DF730C"/>
    <w:rsid w:val="00E550D9"/>
    <w:rsid w:val="00F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5A38"/>
  <w15:chartTrackingRefBased/>
  <w15:docId w15:val="{395B704B-9CA1-4E06-A07B-DF279D6C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D1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636D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6D1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F730C"/>
    <w:rPr>
      <w:b/>
      <w:bCs/>
    </w:rPr>
  </w:style>
  <w:style w:type="paragraph" w:styleId="a6">
    <w:name w:val="List Paragraph"/>
    <w:basedOn w:val="a"/>
    <w:uiPriority w:val="34"/>
    <w:qFormat/>
    <w:rsid w:val="00DF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.udpu.edu.ua/about/submissions" TargetMode="External"/><Relationship Id="rId3" Type="http://schemas.openxmlformats.org/officeDocument/2006/relationships/styles" Target="styles.xml"/><Relationship Id="rId7" Type="http://schemas.openxmlformats.org/officeDocument/2006/relationships/hyperlink" Target="mailto:barvinok.m@udp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j.ehorizons@udpu.edu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mgwLq2pjMDXVYoEo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78FED-ACDB-4B82-82BA-610E0B90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Барвінок</dc:creator>
  <cp:keywords/>
  <dc:description/>
  <cp:lastModifiedBy>Максим Барвінок</cp:lastModifiedBy>
  <cp:revision>4</cp:revision>
  <dcterms:created xsi:type="dcterms:W3CDTF">2022-05-02T07:26:00Z</dcterms:created>
  <dcterms:modified xsi:type="dcterms:W3CDTF">2022-11-04T06:08:00Z</dcterms:modified>
</cp:coreProperties>
</file>