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ПРИГЛАШАЕМ</w:t>
      </w:r>
    </w:p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Вас принять участие в работе</w:t>
      </w:r>
    </w:p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IX Всеукраинской студенческой научной конференции</w:t>
      </w:r>
    </w:p>
    <w:p w:rsidR="005763AF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B24">
        <w:rPr>
          <w:rFonts w:ascii="Times New Roman" w:hAnsi="Times New Roman" w:cs="Times New Roman"/>
          <w:sz w:val="28"/>
          <w:szCs w:val="28"/>
        </w:rPr>
        <w:t>"Проблемы и перспективы педагогической науки и практики в современных условиях",</w:t>
      </w:r>
    </w:p>
    <w:p w:rsidR="005763AF" w:rsidRPr="00290B24" w:rsidRDefault="00FA796B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24">
        <w:rPr>
          <w:rFonts w:ascii="Times New Roman" w:hAnsi="Times New Roman" w:cs="Times New Roman"/>
        </w:rPr>
        <w:t>которая</w:t>
      </w:r>
      <w:proofErr w:type="gramEnd"/>
      <w:r w:rsidRPr="00290B24">
        <w:rPr>
          <w:rFonts w:ascii="Times New Roman" w:hAnsi="Times New Roman" w:cs="Times New Roman"/>
        </w:rPr>
        <w:t xml:space="preserve"> состоится 17 апреля 2016 на базе факультета социального и психологического образования Уманского государственного педагогического университета имени Павла Тычины</w:t>
      </w:r>
    </w:p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Работа конференции планируется по следующим направлениям: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Педагогика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Психология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Социальная педагогика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Практическая психология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 Физическая культура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Дошкольная педагогика и психология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История</w:t>
      </w:r>
    </w:p>
    <w:p w:rsidR="00FA796B" w:rsidRPr="00290B24" w:rsidRDefault="00D64C3A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Украинская</w:t>
      </w:r>
      <w:r w:rsidR="00FA796B" w:rsidRPr="00290B24">
        <w:rPr>
          <w:rFonts w:ascii="Times New Roman" w:hAnsi="Times New Roman" w:cs="Times New Roman"/>
          <w:sz w:val="28"/>
          <w:szCs w:val="28"/>
        </w:rPr>
        <w:t xml:space="preserve"> и зарубежная филология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Биология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Физика и компьютерные науки</w:t>
      </w:r>
    </w:p>
    <w:p w:rsidR="00FA796B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Методики преподавания естественных и гуманитарных наук</w:t>
      </w:r>
    </w:p>
    <w:p w:rsidR="00B97949" w:rsidRPr="00290B24" w:rsidRDefault="00FA796B" w:rsidP="00FA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Рабочие языки конференции: украинский, русский.</w:t>
      </w:r>
    </w:p>
    <w:p w:rsidR="00FA796B" w:rsidRPr="00290B24" w:rsidRDefault="00FA796B" w:rsidP="00FA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Условия участия в конференции: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1. Для участия в конференции необходимо до 10 </w:t>
      </w:r>
      <w:r w:rsidR="00CD5419">
        <w:rPr>
          <w:rFonts w:ascii="Times New Roman" w:hAnsi="Times New Roman" w:cs="Times New Roman"/>
          <w:sz w:val="28"/>
          <w:szCs w:val="28"/>
        </w:rPr>
        <w:t>апреля</w:t>
      </w:r>
      <w:r w:rsidRPr="00290B24">
        <w:rPr>
          <w:rFonts w:ascii="Times New Roman" w:hAnsi="Times New Roman" w:cs="Times New Roman"/>
          <w:sz w:val="28"/>
          <w:szCs w:val="28"/>
        </w:rPr>
        <w:t xml:space="preserve"> 2016 подать в оргкомитет следующие материалы: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заявку (образец прилагается);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текст тезисов доклада в электронном варианте (общий объем доклада 2-3 страницы);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отзыв научного руководителя или заведующего кафедрой;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• отсканированную копию платежного документа.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2. Материалы конференции будут опубликованы в сборнике студенческих научных работ, стоимость одной страницы - 30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>.</w:t>
      </w:r>
    </w:p>
    <w:p w:rsidR="00FA796B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3. Все расходы, связанные с проживанием и питанием осуществляются участником за собственный счет или за счет организации, которая его отправила.</w:t>
      </w:r>
    </w:p>
    <w:p w:rsidR="00B97949" w:rsidRPr="00290B24" w:rsidRDefault="00FA796B" w:rsidP="00FA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4. За выступление на пленарном или секционном заседании конференции студент получит сертификат участника Всеукраинской студенческой научной конференции.</w:t>
      </w:r>
    </w:p>
    <w:p w:rsidR="00FA796B" w:rsidRPr="00290B24" w:rsidRDefault="00FA796B" w:rsidP="00FA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тезисов:</w:t>
      </w:r>
    </w:p>
    <w:p w:rsidR="00FA796B" w:rsidRPr="00290B24" w:rsidRDefault="00FA796B" w:rsidP="00FA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Объем - 2-3 страницы, шрифт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, кегль 14, интервал 1,5, абзац - 1,25 см, все поля - 2 см, редактор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, тип файла RTF. Страницы не нумеруются. 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Название файла должно соответствовать фамилии, имени, а также названию города участника конференции (например:</w:t>
      </w:r>
      <w:proofErr w:type="gram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Романенко Екатерина, Умань).</w:t>
      </w:r>
      <w:proofErr w:type="gramEnd"/>
    </w:p>
    <w:p w:rsidR="00FA796B" w:rsidRPr="00290B24" w:rsidRDefault="00FA796B" w:rsidP="00FA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4ED" w:rsidRPr="00290B24" w:rsidRDefault="00FA796B" w:rsidP="00FA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тезисов:</w:t>
      </w:r>
    </w:p>
    <w:p w:rsidR="00FA796B" w:rsidRPr="00290B24" w:rsidRDefault="00FA796B" w:rsidP="00FA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2"/>
      </w:tblGrid>
      <w:tr w:rsidR="00B97949" w:rsidRPr="00290B24" w:rsidTr="00B97949">
        <w:tc>
          <w:tcPr>
            <w:tcW w:w="9252" w:type="dxa"/>
          </w:tcPr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Екатерина Романенко</w:t>
            </w:r>
          </w:p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Уманский государственный </w:t>
            </w:r>
          </w:p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университет имени Павла Тычины</w:t>
            </w:r>
          </w:p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Научный руководитель - А.П. Петрова</w:t>
            </w:r>
          </w:p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B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КРИТИЧЕСКОГО МЫШЛЕНИЯ МЛАДШИХ ШКОЛЬНИКОВ</w:t>
            </w:r>
          </w:p>
          <w:p w:rsidR="00FA796B" w:rsidRPr="00290B24" w:rsidRDefault="00FA796B" w:rsidP="00FA796B">
            <w:pPr>
              <w:tabs>
                <w:tab w:val="left" w:pos="72"/>
                <w:tab w:val="left" w:pos="5391"/>
                <w:tab w:val="right" w:pos="9036"/>
              </w:tabs>
              <w:spacing w:after="0"/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796B" w:rsidRPr="00290B24" w:rsidRDefault="00FA796B" w:rsidP="00FA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B2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источников:</w:t>
            </w:r>
          </w:p>
          <w:p w:rsidR="00B97949" w:rsidRPr="00290B24" w:rsidRDefault="00CF34ED" w:rsidP="00210FE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</w:rPr>
            </w:pPr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1. Вайнштейн, М. </w:t>
            </w:r>
            <w:r w:rsidR="00210FE2" w:rsidRPr="00290B24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 как основа демократического обучения</w:t>
            </w:r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/ М. Вайнштейн // Р</w:t>
            </w:r>
            <w:r w:rsidR="00210FE2" w:rsidRPr="00290B24">
              <w:rPr>
                <w:rFonts w:ascii="Times New Roman" w:hAnsi="Times New Roman" w:cs="Times New Roman"/>
                <w:sz w:val="28"/>
                <w:szCs w:val="28"/>
              </w:rPr>
              <w:t>одная школа</w:t>
            </w:r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. ― 2001. ― №4. ― С. 50-51.</w:t>
            </w:r>
          </w:p>
        </w:tc>
      </w:tr>
    </w:tbl>
    <w:p w:rsidR="00B97949" w:rsidRPr="00290B24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Фамилия, имя, отчество студента-докладчика ________________________ __________________________________________________________________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Фамилия, имя, отчество научного руководителя __________________________________________________________________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Название тезисов 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Направление _______________________________________________________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Адрес ____________________________________________________________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Е-адрес __________________________</w:t>
      </w:r>
    </w:p>
    <w:p w:rsidR="00210FE2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Форма участия в конференции (указать необходимое): личное участие, публикация тезисов</w:t>
      </w:r>
    </w:p>
    <w:p w:rsidR="00B97949" w:rsidRPr="00290B24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Потребность в бронировании жилья (общежитие, гостиница) </w:t>
      </w:r>
    </w:p>
    <w:p w:rsidR="00B97949" w:rsidRPr="00290B24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49" w:rsidRPr="00290B24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E2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Регламент работы конференции:</w:t>
      </w:r>
    </w:p>
    <w:p w:rsidR="00210FE2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E2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- с 9.00 до 10.00 - регистрация участников конференции, которая состоится по адресу: Черкасская обл., г. Умань, ул. Садовая, 28, учебный корпус №3.</w:t>
      </w:r>
    </w:p>
    <w:p w:rsidR="00210FE2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Проезд от железнодорожного вокзала на маршрутном такси № 5, 6, 11, от автовокзала - №23 до остановки "Новый корпус педагогического университета».</w:t>
      </w:r>
    </w:p>
    <w:p w:rsidR="00210FE2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- 1 1</w:t>
      </w:r>
      <w:r w:rsidR="00D64C3A">
        <w:rPr>
          <w:rFonts w:ascii="Times New Roman" w:hAnsi="Times New Roman" w:cs="Times New Roman"/>
          <w:sz w:val="28"/>
          <w:szCs w:val="28"/>
        </w:rPr>
        <w:t>.</w:t>
      </w:r>
      <w:r w:rsidRPr="00290B24">
        <w:rPr>
          <w:rFonts w:ascii="Times New Roman" w:hAnsi="Times New Roman" w:cs="Times New Roman"/>
          <w:sz w:val="28"/>
          <w:szCs w:val="28"/>
        </w:rPr>
        <w:t>30 - пленарное заседание.</w:t>
      </w:r>
    </w:p>
    <w:p w:rsidR="00210FE2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- 13</w:t>
      </w:r>
      <w:r w:rsidR="00D64C3A">
        <w:rPr>
          <w:rFonts w:ascii="Times New Roman" w:hAnsi="Times New Roman" w:cs="Times New Roman"/>
          <w:sz w:val="28"/>
          <w:szCs w:val="28"/>
        </w:rPr>
        <w:t>.</w:t>
      </w:r>
      <w:r w:rsidRPr="00290B24">
        <w:rPr>
          <w:rFonts w:ascii="Times New Roman" w:hAnsi="Times New Roman" w:cs="Times New Roman"/>
          <w:sz w:val="28"/>
          <w:szCs w:val="28"/>
        </w:rPr>
        <w:t>00 - секционные заседания.</w:t>
      </w:r>
    </w:p>
    <w:p w:rsidR="00B97949" w:rsidRPr="00290B24" w:rsidRDefault="00210FE2" w:rsidP="0021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- 15</w:t>
      </w:r>
      <w:r w:rsidR="00D64C3A">
        <w:rPr>
          <w:rFonts w:ascii="Times New Roman" w:hAnsi="Times New Roman" w:cs="Times New Roman"/>
          <w:sz w:val="28"/>
          <w:szCs w:val="28"/>
        </w:rPr>
        <w:t>.</w:t>
      </w:r>
      <w:r w:rsidRPr="00290B24">
        <w:rPr>
          <w:rFonts w:ascii="Times New Roman" w:hAnsi="Times New Roman" w:cs="Times New Roman"/>
          <w:sz w:val="28"/>
          <w:szCs w:val="28"/>
        </w:rPr>
        <w:t>00 - экскурсия в дендрологический парк "Софиевка".</w:t>
      </w:r>
    </w:p>
    <w:p w:rsidR="00210FE2" w:rsidRPr="00290B24" w:rsidRDefault="00210FE2" w:rsidP="0021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и отсканированные чеки об оплате публикации просим присылать на электронный </w:t>
      </w:r>
      <w:proofErr w:type="spellStart"/>
      <w:r w:rsidRPr="00290B24">
        <w:rPr>
          <w:rFonts w:ascii="Times New Roman" w:eastAsia="Times New Roman" w:hAnsi="Times New Roman" w:cs="Times New Roman"/>
          <w:sz w:val="28"/>
          <w:szCs w:val="28"/>
        </w:rPr>
        <w:t>адрес:psiholudpu@mail.ru</w:t>
      </w:r>
      <w:proofErr w:type="spellEnd"/>
    </w:p>
    <w:p w:rsidR="00210FE2" w:rsidRPr="00290B24" w:rsidRDefault="00210FE2" w:rsidP="0021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B24">
        <w:rPr>
          <w:rFonts w:ascii="Times New Roman" w:eastAsia="Times New Roman" w:hAnsi="Times New Roman" w:cs="Times New Roman"/>
          <w:sz w:val="28"/>
          <w:szCs w:val="28"/>
        </w:rPr>
        <w:t xml:space="preserve">денежные переводы по адресу: </w:t>
      </w:r>
      <w:r w:rsidR="00D64C3A">
        <w:rPr>
          <w:rFonts w:ascii="Times New Roman" w:eastAsia="Times New Roman" w:hAnsi="Times New Roman" w:cs="Times New Roman"/>
          <w:sz w:val="28"/>
          <w:szCs w:val="28"/>
        </w:rPr>
        <w:t>20308, г.</w:t>
      </w:r>
      <w:r w:rsidRPr="00290B24">
        <w:rPr>
          <w:rFonts w:ascii="Times New Roman" w:eastAsia="Times New Roman" w:hAnsi="Times New Roman" w:cs="Times New Roman"/>
          <w:sz w:val="28"/>
          <w:szCs w:val="28"/>
        </w:rPr>
        <w:t xml:space="preserve"> Умань 8, Черкасская обл., Почтовое отделение № 308 с пометкой: до востребования </w:t>
      </w:r>
      <w:proofErr w:type="spellStart"/>
      <w:r w:rsidRPr="00290B24">
        <w:rPr>
          <w:rFonts w:ascii="Times New Roman" w:eastAsia="Times New Roman" w:hAnsi="Times New Roman" w:cs="Times New Roman"/>
          <w:sz w:val="28"/>
          <w:szCs w:val="28"/>
        </w:rPr>
        <w:t>Шулдыку</w:t>
      </w:r>
      <w:proofErr w:type="spellEnd"/>
      <w:r w:rsidRPr="00290B24">
        <w:rPr>
          <w:rFonts w:ascii="Times New Roman" w:eastAsia="Times New Roman" w:hAnsi="Times New Roman" w:cs="Times New Roman"/>
          <w:sz w:val="28"/>
          <w:szCs w:val="28"/>
        </w:rPr>
        <w:t xml:space="preserve"> Анатолию Владимировичу</w:t>
      </w:r>
    </w:p>
    <w:p w:rsidR="00210FE2" w:rsidRPr="00290B24" w:rsidRDefault="00210FE2" w:rsidP="0021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E2" w:rsidRPr="00290B24" w:rsidRDefault="00210FE2" w:rsidP="0021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B24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о конференции можно получить:</w:t>
      </w:r>
    </w:p>
    <w:p w:rsidR="00B97949" w:rsidRPr="00290B24" w:rsidRDefault="00210FE2" w:rsidP="0021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eastAsia="Times New Roman" w:hAnsi="Times New Roman" w:cs="Times New Roman"/>
          <w:sz w:val="28"/>
          <w:szCs w:val="28"/>
        </w:rPr>
        <w:t>• по телефону: 0677297033 (</w:t>
      </w:r>
      <w:proofErr w:type="spellStart"/>
      <w:r w:rsidRPr="00290B24">
        <w:rPr>
          <w:rFonts w:ascii="Times New Roman" w:eastAsia="Times New Roman" w:hAnsi="Times New Roman" w:cs="Times New Roman"/>
          <w:sz w:val="28"/>
          <w:szCs w:val="28"/>
        </w:rPr>
        <w:t>Шулдык</w:t>
      </w:r>
      <w:proofErr w:type="spellEnd"/>
      <w:r w:rsidRPr="00290B24">
        <w:rPr>
          <w:rFonts w:ascii="Times New Roman" w:eastAsia="Times New Roman" w:hAnsi="Times New Roman" w:cs="Times New Roman"/>
          <w:sz w:val="28"/>
          <w:szCs w:val="28"/>
        </w:rPr>
        <w:t xml:space="preserve"> Анатолий Владимирович)</w:t>
      </w:r>
    </w:p>
    <w:p w:rsidR="00210FE2" w:rsidRPr="00290B24" w:rsidRDefault="00210FE2" w:rsidP="00B97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7949" w:rsidRPr="00CD5419" w:rsidRDefault="00210FE2" w:rsidP="00B97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90B24">
        <w:rPr>
          <w:rFonts w:ascii="Times New Roman" w:hAnsi="Times New Roman" w:cs="Times New Roman"/>
          <w:b/>
          <w:i/>
          <w:sz w:val="28"/>
          <w:szCs w:val="28"/>
        </w:rPr>
        <w:t>Ждем</w:t>
      </w:r>
      <w:r w:rsidRPr="00CD54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90B24">
        <w:rPr>
          <w:rFonts w:ascii="Times New Roman" w:hAnsi="Times New Roman" w:cs="Times New Roman"/>
          <w:b/>
          <w:i/>
          <w:sz w:val="28"/>
          <w:szCs w:val="28"/>
        </w:rPr>
        <w:t>Вас</w:t>
      </w:r>
      <w:r w:rsidRPr="00CD5419">
        <w:rPr>
          <w:rFonts w:ascii="Times New Roman" w:hAnsi="Times New Roman" w:cs="Times New Roman"/>
          <w:b/>
          <w:i/>
          <w:sz w:val="28"/>
          <w:szCs w:val="28"/>
          <w:lang w:val="en-US"/>
        </w:rPr>
        <w:t>!</w:t>
      </w:r>
    </w:p>
    <w:p w:rsidR="0038528E" w:rsidRPr="00CD5419" w:rsidRDefault="0038528E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D5419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14DC" w:rsidRPr="00CD5419" w:rsidRDefault="00D114DC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14DC" w:rsidRPr="00CD5419" w:rsidRDefault="00D114DC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Dear students!</w:t>
      </w: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INVITE </w:t>
      </w:r>
    </w:p>
    <w:p w:rsidR="00E307E6" w:rsidRPr="00CD5419" w:rsidRDefault="00872F46" w:rsidP="00E3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07E6" w:rsidRPr="00CD541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307E6"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take you participating in work </w:t>
      </w: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V of the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Allukrainian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student scientific conference </w:t>
      </w: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"Achievements, problems and prospects of pedagogical science and practice in the conditions of innovative alteration of Ukrainian national community"</w:t>
      </w: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D5419">
        <w:rPr>
          <w:rFonts w:ascii="Times New Roman" w:hAnsi="Times New Roman" w:cs="Times New Roman"/>
          <w:lang w:val="en-US"/>
        </w:rPr>
        <w:t>what</w:t>
      </w:r>
      <w:proofErr w:type="gramEnd"/>
      <w:r w:rsidRPr="00CD5419">
        <w:rPr>
          <w:rFonts w:ascii="Times New Roman" w:hAnsi="Times New Roman" w:cs="Times New Roman"/>
          <w:lang w:val="en-US"/>
        </w:rPr>
        <w:t xml:space="preserve"> will take place on April, 1</w:t>
      </w:r>
      <w:r w:rsidR="00CF34ED" w:rsidRPr="00CD5419">
        <w:rPr>
          <w:rFonts w:ascii="Times New Roman" w:hAnsi="Times New Roman" w:cs="Times New Roman"/>
          <w:lang w:val="en-US"/>
        </w:rPr>
        <w:t>2 in 2012</w:t>
      </w:r>
      <w:r w:rsidRPr="00CD5419">
        <w:rPr>
          <w:rFonts w:ascii="Times New Roman" w:hAnsi="Times New Roman" w:cs="Times New Roman"/>
          <w:lang w:val="en-US"/>
        </w:rPr>
        <w:t xml:space="preserve"> on the base of Institute of social and economic formation of the </w:t>
      </w:r>
      <w:proofErr w:type="spellStart"/>
      <w:r w:rsidRPr="00CD5419">
        <w:rPr>
          <w:rFonts w:ascii="Times New Roman" w:hAnsi="Times New Roman" w:cs="Times New Roman"/>
          <w:lang w:val="en-US"/>
        </w:rPr>
        <w:t>Uman</w:t>
      </w:r>
      <w:proofErr w:type="spellEnd"/>
      <w:r w:rsidRPr="00CD5419">
        <w:rPr>
          <w:rFonts w:ascii="Times New Roman" w:hAnsi="Times New Roman" w:cs="Times New Roman"/>
          <w:lang w:val="en-US"/>
        </w:rPr>
        <w:t xml:space="preserve"> state pedagogical university of the name of </w:t>
      </w:r>
      <w:proofErr w:type="spellStart"/>
      <w:r w:rsidRPr="00CD5419">
        <w:rPr>
          <w:rFonts w:ascii="Times New Roman" w:hAnsi="Times New Roman" w:cs="Times New Roman"/>
          <w:lang w:val="en-US"/>
        </w:rPr>
        <w:t>Pavlo</w:t>
      </w:r>
      <w:proofErr w:type="spellEnd"/>
      <w:r w:rsidRPr="00CD54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0B24">
        <w:rPr>
          <w:rFonts w:ascii="Times New Roman" w:hAnsi="Times New Roman" w:cs="Times New Roman"/>
        </w:rPr>
        <w:t>Тичини</w:t>
      </w:r>
      <w:proofErr w:type="spellEnd"/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Work of conference is planned after such directions:</w:t>
      </w:r>
    </w:p>
    <w:p w:rsidR="00E307E6" w:rsidRPr="00290B24" w:rsidRDefault="00872F4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Pedagogy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lastRenderedPageBreak/>
        <w:t>Psychology</w:t>
      </w:r>
      <w:proofErr w:type="spellEnd"/>
    </w:p>
    <w:p w:rsidR="00E307E6" w:rsidRPr="00290B24" w:rsidRDefault="00872F4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pedagogy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psychology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art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art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Choreographic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art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Preschool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pedagog</w:t>
      </w:r>
      <w:r w:rsidR="00D8663F" w:rsidRPr="00290B2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psychology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History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philology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Biology</w:t>
      </w:r>
      <w:proofErr w:type="spellEnd"/>
    </w:p>
    <w:p w:rsidR="00E307E6" w:rsidRPr="00290B24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sciences</w:t>
      </w:r>
      <w:proofErr w:type="spellEnd"/>
    </w:p>
    <w:p w:rsidR="00E307E6" w:rsidRPr="00CD541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Methods of teaching of natural and humanitarian sciences</w:t>
      </w:r>
    </w:p>
    <w:p w:rsidR="00E307E6" w:rsidRPr="00CD5419" w:rsidRDefault="00E307E6" w:rsidP="00E3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Working languages of </w:t>
      </w: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conference :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Ukrainian, Russian.</w:t>
      </w: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Terms of participating in a conference:</w:t>
      </w:r>
    </w:p>
    <w:p w:rsidR="00E307E6" w:rsidRPr="00CD541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1. For participating in a conference it is necessary to March, 10, 201</w:t>
      </w:r>
      <w:r w:rsidR="00D114DC" w:rsidRPr="00CD541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to give to the organizational committee such materials:</w:t>
      </w:r>
    </w:p>
    <w:p w:rsidR="00E307E6" w:rsidRPr="00CD541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request (a standard is added);</w:t>
      </w:r>
    </w:p>
    <w:p w:rsidR="00E307E6" w:rsidRPr="00CD541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text of theses of lecture in an electronic variant (a general volume of lecture is 2-3 pages);</w:t>
      </w:r>
    </w:p>
    <w:p w:rsidR="00E307E6" w:rsidRPr="00CD541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review of scientific leader or manager of department;</w:t>
      </w:r>
    </w:p>
    <w:p w:rsidR="00E307E6" w:rsidRPr="00290B24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>.</w:t>
      </w:r>
    </w:p>
    <w:p w:rsidR="00E307E6" w:rsidRPr="00CD541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2. Materials of conference will be published in collection of the student advanced </w:t>
      </w: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studies,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a cost of one page is 20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hrn.s</w:t>
      </w:r>
      <w:proofErr w:type="spellEnd"/>
    </w:p>
    <w:p w:rsidR="00E307E6" w:rsidRPr="00CD541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3. All charges are related to the residence and feed carried out by a participant at an own expense or due to organization, that sent him.</w:t>
      </w:r>
    </w:p>
    <w:p w:rsidR="00E307E6" w:rsidRPr="00CD541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4. For a performance on the plenary or sectional meeting of conference a student will get the certificate of participant of the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Allukrainian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student scientific conference.</w:t>
      </w: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Requirements to registration of </w:t>
      </w:r>
      <w:proofErr w:type="gramStart"/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theses :</w:t>
      </w:r>
      <w:proofErr w:type="gramEnd"/>
    </w:p>
    <w:p w:rsidR="00E307E6" w:rsidRPr="00CD5419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A volume is 2-3 pages, type of Times New Roman, size 14, interline interval 1,5, indention retreat is a 1,25 cm, all fields are a 2 cm, editor Word, file type RTF. Not numbered pages. Designed the end of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зноски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in square brackets, where the number of source is specified from a list and through to whom page which corresponding position is expounded on.</w:t>
      </w:r>
    </w:p>
    <w:p w:rsidR="00E307E6" w:rsidRPr="00CD5419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The name of file must answer the last name, name, and also name of city of participant of conference (for example: </w:t>
      </w:r>
      <w:proofErr w:type="spellStart"/>
      <w:r w:rsidR="00D114DC" w:rsidRPr="00CD5419">
        <w:rPr>
          <w:rFonts w:ascii="Times New Roman" w:hAnsi="Times New Roman" w:cs="Times New Roman"/>
          <w:sz w:val="28"/>
          <w:szCs w:val="28"/>
          <w:lang w:val="en-US"/>
        </w:rPr>
        <w:t>Romanenko</w:t>
      </w:r>
      <w:proofErr w:type="spellEnd"/>
      <w:r w:rsidR="00D114DC"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4DC" w:rsidRPr="00CD5419">
        <w:rPr>
          <w:rFonts w:ascii="Times New Roman" w:hAnsi="Times New Roman" w:cs="Times New Roman"/>
          <w:sz w:val="28"/>
          <w:szCs w:val="28"/>
          <w:lang w:val="en-US"/>
        </w:rPr>
        <w:t>Kateryna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307E6" w:rsidRPr="00CD5419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E307E6" w:rsidRPr="00CD5419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CD5419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Standard of registration of </w:t>
      </w:r>
      <w:proofErr w:type="gramStart"/>
      <w:r w:rsidRPr="00CD5419">
        <w:rPr>
          <w:rFonts w:ascii="Times New Roman CYR" w:hAnsi="Times New Roman CYR" w:cs="Times New Roman CYR"/>
          <w:b/>
          <w:sz w:val="28"/>
          <w:szCs w:val="28"/>
          <w:lang w:val="en-US"/>
        </w:rPr>
        <w:t>theses :</w:t>
      </w:r>
      <w:proofErr w:type="gramEnd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2"/>
      </w:tblGrid>
      <w:tr w:rsidR="00E307E6" w:rsidRPr="00290B24" w:rsidTr="000446DE">
        <w:tc>
          <w:tcPr>
            <w:tcW w:w="9252" w:type="dxa"/>
          </w:tcPr>
          <w:p w:rsidR="00D114DC" w:rsidRPr="00CD5419" w:rsidRDefault="00D114DC" w:rsidP="00D114DC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Kateryna</w:t>
            </w:r>
            <w:proofErr w:type="spellEnd"/>
            <w:r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6A81"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Romanenko</w:t>
            </w:r>
            <w:proofErr w:type="spellEnd"/>
          </w:p>
          <w:p w:rsidR="00D114DC" w:rsidRPr="00CD5419" w:rsidRDefault="00D114DC" w:rsidP="00D114DC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Uman</w:t>
            </w:r>
            <w:proofErr w:type="spellEnd"/>
            <w:r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state pedagogical university name</w:t>
            </w:r>
            <w:r w:rsidR="000B0E29"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 by</w:t>
            </w:r>
            <w:r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Pavlo</w:t>
            </w:r>
            <w:proofErr w:type="spellEnd"/>
            <w:r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0E29" w:rsidRPr="00CD5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Tuchyna</w:t>
            </w:r>
            <w:proofErr w:type="spellEnd"/>
          </w:p>
          <w:p w:rsidR="00D114DC" w:rsidRPr="00CD5419" w:rsidRDefault="00D114DC" w:rsidP="00D114DC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 xml:space="preserve">Scientific leader - </w:t>
            </w:r>
            <w:proofErr w:type="spellStart"/>
            <w:r w:rsidR="000B0E29"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Olena</w:t>
            </w:r>
            <w:proofErr w:type="spellEnd"/>
            <w:r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0FE2" w:rsidRPr="00CD5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Dacuk</w:t>
            </w:r>
            <w:proofErr w:type="spellEnd"/>
          </w:p>
          <w:p w:rsidR="00D114DC" w:rsidRPr="00CD5419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114DC" w:rsidRPr="00CD5419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5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CRITERIA OF CRITICAL THOUGHT OF JUNIOR SCHOOLBOYS</w:t>
            </w:r>
          </w:p>
          <w:p w:rsidR="00D114DC" w:rsidRPr="00CD5419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4DC" w:rsidRPr="00290B24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</w:p>
          <w:p w:rsidR="00D114DC" w:rsidRPr="00290B24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DC" w:rsidRPr="00CD5419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 of the used sources :</w:t>
            </w:r>
          </w:p>
          <w:p w:rsidR="00E307E6" w:rsidRPr="00290B24" w:rsidRDefault="00D114DC" w:rsidP="00D114D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</w:rPr>
            </w:pPr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1. Вайнштейн, М. </w:t>
            </w:r>
            <w:proofErr w:type="spell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як основа демократичного </w:t>
            </w:r>
            <w:proofErr w:type="spell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/ М. Вайнштейн // </w:t>
            </w:r>
            <w:proofErr w:type="spellStart"/>
            <w:proofErr w:type="gramStart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>ідна</w:t>
            </w:r>
            <w:proofErr w:type="spellEnd"/>
            <w:r w:rsidRPr="00290B24">
              <w:rPr>
                <w:rFonts w:ascii="Times New Roman" w:hAnsi="Times New Roman" w:cs="Times New Roman"/>
                <w:sz w:val="28"/>
                <w:szCs w:val="28"/>
              </w:rPr>
              <w:t xml:space="preserve"> школа. ― 2001. ― №4. ― С. 50-51.</w:t>
            </w:r>
          </w:p>
        </w:tc>
      </w:tr>
    </w:tbl>
    <w:p w:rsidR="00E307E6" w:rsidRPr="00290B24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9C" w:rsidRPr="00CD5419" w:rsidRDefault="0065379C" w:rsidP="0065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Full name of student-speaker 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Surname, name supervisor 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Affiliation _________________________________________________________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Title abstract _______________________________________________________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0B24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Address ___________________________________________________________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Phone _____________________________________________________________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E-mail ____________________________________________________________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Form of participation in the conference (indicate required): Personal participation, publication of abstracts</w:t>
      </w:r>
    </w:p>
    <w:p w:rsidR="0065379C" w:rsidRPr="00CD5419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Need to book accommodation (hostel, hotel) ______________________________ </w:t>
      </w:r>
    </w:p>
    <w:p w:rsidR="00E307E6" w:rsidRPr="00CD5419" w:rsidRDefault="00E307E6" w:rsidP="00E3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Regulation of work of </w:t>
      </w:r>
      <w:proofErr w:type="gramStart"/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conference :</w:t>
      </w:r>
      <w:proofErr w:type="gramEnd"/>
    </w:p>
    <w:p w:rsidR="00E307E6" w:rsidRPr="00CD541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78C" w:rsidRPr="00290B24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9.00 to 10.00 - Registration for the conference to be held at: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Cherkasy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region.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, 28,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83478C" w:rsidRPr="00CD5419" w:rsidRDefault="0083478C" w:rsidP="00834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Travel from the railway station by shuttle number 5, 6, 11, a bus station - № 23 to stop the "New Building Pedagogical University.</w:t>
      </w:r>
    </w:p>
    <w:p w:rsidR="0083478C" w:rsidRPr="00290B24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11.30 -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Plenary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>.</w:t>
      </w:r>
    </w:p>
    <w:p w:rsidR="0083478C" w:rsidRPr="00290B24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13.00 - </w:t>
      </w:r>
      <w:proofErr w:type="spellStart"/>
      <w:r w:rsidRPr="00290B24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>.</w:t>
      </w:r>
    </w:p>
    <w:p w:rsidR="0083478C" w:rsidRPr="00CD5419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15.00 - tour of the dendrite Park SOFIYIVKA. 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Materials and remittances should be addressed to: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20308,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Cherkasy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region.,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A post office number 308 with the subject: the question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Ilchenko</w:t>
      </w:r>
      <w:proofErr w:type="spellEnd"/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e-mail: conf_udpu201</w:t>
      </w:r>
      <w:r w:rsidR="000B0E29" w:rsidRPr="00CD541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D5419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b/>
          <w:sz w:val="28"/>
          <w:szCs w:val="28"/>
          <w:lang w:val="en-US"/>
        </w:rPr>
        <w:t>More information about the conference can be obtained from: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website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UDPU: www.udpu.org.ua in the "Conference";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541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phone: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0971153217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419">
        <w:rPr>
          <w:rFonts w:ascii="Times New Roman" w:hAnsi="Times New Roman" w:cs="Times New Roman"/>
          <w:sz w:val="28"/>
          <w:szCs w:val="28"/>
          <w:lang w:val="en-US"/>
        </w:rPr>
        <w:t>Ilchenko</w:t>
      </w:r>
      <w:proofErr w:type="spellEnd"/>
      <w:r w:rsidRPr="00CD541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8C" w:rsidRPr="00CD5419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5419">
        <w:rPr>
          <w:rFonts w:ascii="Times New Roman" w:hAnsi="Times New Roman" w:cs="Times New Roman"/>
          <w:sz w:val="28"/>
          <w:szCs w:val="28"/>
          <w:lang w:val="en-US"/>
        </w:rPr>
        <w:t>We are waiting for you!</w:t>
      </w:r>
    </w:p>
    <w:p w:rsidR="00B61882" w:rsidRPr="00CD5419" w:rsidRDefault="00B61882" w:rsidP="00B61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1882" w:rsidRPr="00CD5419" w:rsidRDefault="00B61882" w:rsidP="00B61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1882" w:rsidRPr="00CD5419" w:rsidSect="000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02" w:rsidRDefault="00010A02" w:rsidP="00B97949">
      <w:pPr>
        <w:spacing w:after="0" w:line="240" w:lineRule="auto"/>
      </w:pPr>
      <w:r>
        <w:separator/>
      </w:r>
    </w:p>
  </w:endnote>
  <w:endnote w:type="continuationSeparator" w:id="0">
    <w:p w:rsidR="00010A02" w:rsidRDefault="00010A02" w:rsidP="00B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02" w:rsidRDefault="00010A02" w:rsidP="00B97949">
      <w:pPr>
        <w:spacing w:after="0" w:line="240" w:lineRule="auto"/>
      </w:pPr>
      <w:r>
        <w:separator/>
      </w:r>
    </w:p>
  </w:footnote>
  <w:footnote w:type="continuationSeparator" w:id="0">
    <w:p w:rsidR="00010A02" w:rsidRDefault="00010A02" w:rsidP="00B9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70"/>
    <w:multiLevelType w:val="hybridMultilevel"/>
    <w:tmpl w:val="F36E49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41322B"/>
    <w:multiLevelType w:val="hybridMultilevel"/>
    <w:tmpl w:val="61882202"/>
    <w:lvl w:ilvl="0" w:tplc="1E9A7D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211E6"/>
    <w:multiLevelType w:val="hybridMultilevel"/>
    <w:tmpl w:val="D9343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5E0A"/>
    <w:multiLevelType w:val="hybridMultilevel"/>
    <w:tmpl w:val="BB8A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67738"/>
    <w:multiLevelType w:val="hybridMultilevel"/>
    <w:tmpl w:val="C16C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949"/>
    <w:rsid w:val="00010A02"/>
    <w:rsid w:val="00027CE5"/>
    <w:rsid w:val="000B0E29"/>
    <w:rsid w:val="000B480E"/>
    <w:rsid w:val="00210929"/>
    <w:rsid w:val="00210FE2"/>
    <w:rsid w:val="00223DC1"/>
    <w:rsid w:val="00272CAB"/>
    <w:rsid w:val="00290B24"/>
    <w:rsid w:val="0038528E"/>
    <w:rsid w:val="00387599"/>
    <w:rsid w:val="00395A48"/>
    <w:rsid w:val="003A708A"/>
    <w:rsid w:val="003A7BCE"/>
    <w:rsid w:val="00401856"/>
    <w:rsid w:val="004210D8"/>
    <w:rsid w:val="005079E6"/>
    <w:rsid w:val="00547F6A"/>
    <w:rsid w:val="005763AF"/>
    <w:rsid w:val="0065379C"/>
    <w:rsid w:val="00655B4C"/>
    <w:rsid w:val="00673963"/>
    <w:rsid w:val="00696AAA"/>
    <w:rsid w:val="006F3794"/>
    <w:rsid w:val="00740C82"/>
    <w:rsid w:val="007C12DB"/>
    <w:rsid w:val="0083478C"/>
    <w:rsid w:val="00872F46"/>
    <w:rsid w:val="008A7AC4"/>
    <w:rsid w:val="008F7E03"/>
    <w:rsid w:val="00975953"/>
    <w:rsid w:val="00AA757C"/>
    <w:rsid w:val="00AB707C"/>
    <w:rsid w:val="00AE0A76"/>
    <w:rsid w:val="00B01C1D"/>
    <w:rsid w:val="00B4444E"/>
    <w:rsid w:val="00B61882"/>
    <w:rsid w:val="00B97949"/>
    <w:rsid w:val="00C45EA2"/>
    <w:rsid w:val="00CA60EE"/>
    <w:rsid w:val="00CD5419"/>
    <w:rsid w:val="00CF34ED"/>
    <w:rsid w:val="00D06389"/>
    <w:rsid w:val="00D114DC"/>
    <w:rsid w:val="00D64C3A"/>
    <w:rsid w:val="00D8663F"/>
    <w:rsid w:val="00E307E6"/>
    <w:rsid w:val="00F36A81"/>
    <w:rsid w:val="00FA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949"/>
  </w:style>
  <w:style w:type="paragraph" w:styleId="a5">
    <w:name w:val="footer"/>
    <w:basedOn w:val="a"/>
    <w:link w:val="a6"/>
    <w:uiPriority w:val="99"/>
    <w:semiHidden/>
    <w:unhideWhenUsed/>
    <w:rsid w:val="00B9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949"/>
  </w:style>
  <w:style w:type="character" w:styleId="a7">
    <w:name w:val="Hyperlink"/>
    <w:basedOn w:val="a0"/>
    <w:uiPriority w:val="99"/>
    <w:rsid w:val="00B9794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BEGGI</cp:lastModifiedBy>
  <cp:revision>7</cp:revision>
  <dcterms:created xsi:type="dcterms:W3CDTF">2015-10-13T11:32:00Z</dcterms:created>
  <dcterms:modified xsi:type="dcterms:W3CDTF">2015-10-13T12:01:00Z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