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73"/>
        <w:gridCol w:w="4986"/>
      </w:tblGrid>
      <w:tr w:rsidR="00491EA2" w:rsidRPr="00F90754" w:rsidTr="003E338B">
        <w:tc>
          <w:tcPr>
            <w:tcW w:w="4928" w:type="dxa"/>
          </w:tcPr>
          <w:p w:rsidR="00491EA2" w:rsidRPr="00F90754" w:rsidRDefault="00491EA2" w:rsidP="00491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:rsidR="00491EA2" w:rsidRPr="00F90754" w:rsidRDefault="00491EA2" w:rsidP="00491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студента-докладчика _______________________________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</w:t>
            </w:r>
          </w:p>
          <w:p w:rsidR="00491EA2" w:rsidRPr="00F90754" w:rsidRDefault="00491EA2" w:rsidP="00491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научного руководителя 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491EA2" w:rsidRPr="00F90754" w:rsidRDefault="00491EA2" w:rsidP="00491E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__________________________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Название 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тезисов ______________________</w:t>
            </w:r>
          </w:p>
          <w:p w:rsidR="00491EA2" w:rsidRPr="00491EA2" w:rsidRDefault="00491EA2" w:rsidP="00491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</w:t>
            </w:r>
            <w:proofErr w:type="spellEnd"/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_________________________________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__________________________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Е-адрес ___________________________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 участия в конференции (указать необходимое): личное участие, публикация тезисов Потребность в бронировании жилья (общежитие, гостиница) _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91EA2" w:rsidRPr="00F90754" w:rsidRDefault="00491EA2">
            <w:pPr>
              <w:rPr>
                <w:rFonts w:ascii="Times New Roman" w:hAnsi="Times New Roman" w:cs="Times New Roman"/>
                <w:lang w:val="uk-UA"/>
              </w:rPr>
            </w:pPr>
          </w:p>
          <w:p w:rsidR="00491EA2" w:rsidRPr="00F90754" w:rsidRDefault="00491EA2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Регламент работы конференции:</w:t>
            </w:r>
          </w:p>
          <w:p w:rsidR="00491EA2" w:rsidRPr="00F90754" w:rsidRDefault="00491EA2" w:rsidP="00491E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sym w:font="Symbol" w:char="F020"/>
            </w:r>
            <w:proofErr w:type="spellStart"/>
            <w:r w:rsidRPr="00F90754">
              <w:rPr>
                <w:rFonts w:ascii="Times New Roman" w:hAnsi="Times New Roman" w:cs="Times New Roman"/>
              </w:rPr>
              <w:t>з</w:t>
            </w:r>
            <w:proofErr w:type="spellEnd"/>
            <w:r w:rsidRPr="00F90754">
              <w:rPr>
                <w:rFonts w:ascii="Times New Roman" w:hAnsi="Times New Roman" w:cs="Times New Roman"/>
              </w:rPr>
              <w:t xml:space="preserve"> 9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– 9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 xml:space="preserve">30 - регистрация участников конференции, которая состоится по адресу: Черкасская обл., </w:t>
            </w:r>
            <w:r w:rsidRPr="00F90754">
              <w:rPr>
                <w:rFonts w:ascii="Times New Roman" w:hAnsi="Times New Roman" w:cs="Times New Roman"/>
                <w:lang w:val="uk-UA"/>
              </w:rPr>
              <w:t>г</w:t>
            </w:r>
            <w:r w:rsidRPr="00F90754">
              <w:rPr>
                <w:rFonts w:ascii="Times New Roman" w:hAnsi="Times New Roman" w:cs="Times New Roman"/>
              </w:rPr>
              <w:t>. Умань, ул. Садовая, 28, учебный корпус №3.</w:t>
            </w:r>
            <w:r w:rsidRPr="00F90754">
              <w:rPr>
                <w:rFonts w:ascii="Times New Roman" w:hAnsi="Times New Roman" w:cs="Times New Roman"/>
              </w:rPr>
              <w:br/>
              <w:t>Проезд от железнодорожного вокзала на маршрутном такси № 5, 6, 11 до остановки «Новый корпус педагогического университета».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sym w:font="Symbol" w:char="F020"/>
            </w:r>
            <w:r w:rsidRPr="00F90754">
              <w:rPr>
                <w:rFonts w:ascii="Times New Roman" w:hAnsi="Times New Roman" w:cs="Times New Roman"/>
              </w:rPr>
              <w:t>9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30 - пленарное заседание (аудитория № 101).</w:t>
            </w:r>
            <w:r w:rsidRPr="00F90754">
              <w:rPr>
                <w:rFonts w:ascii="Times New Roman" w:hAnsi="Times New Roman" w:cs="Times New Roman"/>
              </w:rPr>
              <w:br/>
              <w:t>10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00-13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00 - мастер-классы студентов и преподавателей факультета искусств.</w:t>
            </w:r>
          </w:p>
          <w:p w:rsidR="00491EA2" w:rsidRPr="00F90754" w:rsidRDefault="00491EA2" w:rsidP="00491E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sym w:font="Symbol" w:char="F020"/>
            </w:r>
            <w:r w:rsidRPr="00F90754">
              <w:rPr>
                <w:rFonts w:ascii="Times New Roman" w:hAnsi="Times New Roman" w:cs="Times New Roman"/>
              </w:rPr>
              <w:t>13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– 14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00 - секционные заседания (аудитории №№ 11 (</w:t>
            </w:r>
            <w:proofErr w:type="spellStart"/>
            <w:r w:rsidRPr="00F90754">
              <w:rPr>
                <w:rFonts w:ascii="Times New Roman" w:hAnsi="Times New Roman" w:cs="Times New Roman"/>
              </w:rPr>
              <w:t>музкорпус</w:t>
            </w:r>
            <w:proofErr w:type="spellEnd"/>
            <w:r w:rsidRPr="00F90754">
              <w:rPr>
                <w:rFonts w:ascii="Times New Roman" w:hAnsi="Times New Roman" w:cs="Times New Roman"/>
              </w:rPr>
              <w:t>), 101, 106).</w:t>
            </w:r>
            <w:r w:rsidRPr="00F90754">
              <w:rPr>
                <w:rFonts w:ascii="Times New Roman" w:hAnsi="Times New Roman" w:cs="Times New Roman"/>
              </w:rPr>
              <w:br/>
              <w:t>14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– 14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30 подведения итогов работы конференции (аудитории №№ 11 (</w:t>
            </w:r>
            <w:proofErr w:type="spellStart"/>
            <w:r w:rsidRPr="00F90754">
              <w:rPr>
                <w:rFonts w:ascii="Times New Roman" w:hAnsi="Times New Roman" w:cs="Times New Roman"/>
              </w:rPr>
              <w:t>музкорпус</w:t>
            </w:r>
            <w:proofErr w:type="spellEnd"/>
            <w:r w:rsidRPr="00F90754">
              <w:rPr>
                <w:rFonts w:ascii="Times New Roman" w:hAnsi="Times New Roman" w:cs="Times New Roman"/>
              </w:rPr>
              <w:t>), 101, 106)</w:t>
            </w:r>
          </w:p>
          <w:p w:rsidR="00491EA2" w:rsidRPr="00F90754" w:rsidRDefault="00491EA2" w:rsidP="00491E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15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00 - экскурсия в дендрологический парк «Софиевка».</w:t>
            </w:r>
          </w:p>
          <w:p w:rsidR="00491EA2" w:rsidRPr="00F90754" w:rsidRDefault="00491EA2">
            <w:pPr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lastRenderedPageBreak/>
              <w:t>Уважаемые студенты!</w:t>
            </w:r>
          </w:p>
          <w:p w:rsidR="008D2B80" w:rsidRPr="00F90754" w:rsidRDefault="008D2B80" w:rsidP="008D2B80">
            <w:pPr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ПРИГЛАШАЕМ</w:t>
            </w:r>
            <w:r w:rsidRPr="00F90754">
              <w:rPr>
                <w:rFonts w:ascii="Times New Roman" w:hAnsi="Times New Roman" w:cs="Times New Roman"/>
              </w:rPr>
              <w:br/>
              <w:t>Вас принять участие в работе</w:t>
            </w:r>
            <w:r w:rsidRPr="00F90754">
              <w:rPr>
                <w:rFonts w:ascii="Times New Roman" w:hAnsi="Times New Roman" w:cs="Times New Roman"/>
              </w:rPr>
              <w:br/>
              <w:t>III Всеукраинской студенческой научной конференции</w:t>
            </w:r>
            <w:r w:rsidRPr="00F90754">
              <w:rPr>
                <w:rFonts w:ascii="Times New Roman" w:hAnsi="Times New Roman" w:cs="Times New Roman"/>
              </w:rPr>
              <w:br/>
              <w:t xml:space="preserve">«Художественное образование в контексте </w:t>
            </w:r>
            <w:proofErr w:type="spellStart"/>
            <w:r w:rsidRPr="00F90754">
              <w:rPr>
                <w:rFonts w:ascii="Times New Roman" w:hAnsi="Times New Roman" w:cs="Times New Roman"/>
              </w:rPr>
              <w:t>евроинтеграционных</w:t>
            </w:r>
            <w:proofErr w:type="spellEnd"/>
            <w:r w:rsidRPr="00F90754">
              <w:rPr>
                <w:rFonts w:ascii="Times New Roman" w:hAnsi="Times New Roman" w:cs="Times New Roman"/>
              </w:rPr>
              <w:t xml:space="preserve"> процессов»,</w:t>
            </w:r>
            <w:r w:rsidRPr="00F90754">
              <w:rPr>
                <w:rFonts w:ascii="Times New Roman" w:hAnsi="Times New Roman" w:cs="Times New Roman"/>
              </w:rPr>
              <w:br/>
            </w:r>
            <w:proofErr w:type="gramStart"/>
            <w:r w:rsidRPr="00F90754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F90754">
              <w:rPr>
                <w:rFonts w:ascii="Times New Roman" w:hAnsi="Times New Roman" w:cs="Times New Roman"/>
              </w:rPr>
              <w:t xml:space="preserve"> состоится 20 апреля 2017</w:t>
            </w:r>
          </w:p>
          <w:p w:rsidR="008D2B80" w:rsidRPr="00F90754" w:rsidRDefault="008D2B80" w:rsidP="008D2B80">
            <w:pPr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8D2B8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на базе художественно-педагогического факультета Уманского государственного педагогического университета имени Павла Тычины</w:t>
            </w:r>
            <w:r w:rsidRPr="00F90754">
              <w:rPr>
                <w:rFonts w:ascii="Times New Roman" w:hAnsi="Times New Roman" w:cs="Times New Roman"/>
              </w:rPr>
              <w:br/>
            </w:r>
          </w:p>
          <w:p w:rsidR="008D2B80" w:rsidRDefault="008D2B80" w:rsidP="008D2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Работа конференции планируется</w:t>
            </w:r>
            <w:r w:rsidRPr="00F90754">
              <w:rPr>
                <w:rFonts w:ascii="Times New Roman" w:hAnsi="Times New Roman" w:cs="Times New Roman"/>
              </w:rPr>
              <w:br/>
              <w:t>по следующим направлениям:</w:t>
            </w:r>
          </w:p>
          <w:p w:rsidR="004A38FF" w:rsidRPr="004A38FF" w:rsidRDefault="004A38FF" w:rsidP="008D2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0754" w:rsidRPr="00F90754" w:rsidRDefault="008D2B80" w:rsidP="004A38FF">
            <w:pPr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1. Музыкальное искусство.</w:t>
            </w:r>
            <w:r w:rsidRPr="00F90754">
              <w:rPr>
                <w:rFonts w:ascii="Times New Roman" w:hAnsi="Times New Roman" w:cs="Times New Roman"/>
              </w:rPr>
              <w:br/>
              <w:t>2. Изобразительное искусство.</w:t>
            </w:r>
            <w:r w:rsidRPr="00F90754">
              <w:rPr>
                <w:rFonts w:ascii="Times New Roman" w:hAnsi="Times New Roman" w:cs="Times New Roman"/>
              </w:rPr>
              <w:br/>
              <w:t>3. Декоративно-прикладное искусство.</w:t>
            </w:r>
            <w:r w:rsidRPr="00F90754">
              <w:rPr>
                <w:rFonts w:ascii="Times New Roman" w:hAnsi="Times New Roman" w:cs="Times New Roman"/>
              </w:rPr>
              <w:br/>
              <w:t>4. Искусство дизайна.</w:t>
            </w:r>
            <w:r w:rsidRPr="00F90754">
              <w:rPr>
                <w:rFonts w:ascii="Times New Roman" w:hAnsi="Times New Roman" w:cs="Times New Roman"/>
              </w:rPr>
              <w:br/>
              <w:t>5. Хореографическое искусство.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  <w:t>   Рабочие языки конференции: украинский, русский.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  <w:t>Условия участия в конференции:</w:t>
            </w:r>
          </w:p>
          <w:p w:rsidR="008D2B80" w:rsidRPr="00F90754" w:rsidRDefault="008D2B80" w:rsidP="00F90754">
            <w:pPr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1. Для участия в конференции необходимо до 1 апреля 2017 подать в оргкомитет следующие материалы:</w:t>
            </w:r>
            <w:r w:rsidRPr="00F90754">
              <w:rPr>
                <w:rFonts w:ascii="Times New Roman" w:hAnsi="Times New Roman" w:cs="Times New Roman"/>
              </w:rPr>
              <w:br/>
              <w:t>заявку (образец прилагается);</w:t>
            </w:r>
            <w:r w:rsidRPr="00F90754">
              <w:rPr>
                <w:rFonts w:ascii="Times New Roman" w:hAnsi="Times New Roman" w:cs="Times New Roman"/>
              </w:rPr>
              <w:br/>
              <w:t>текст тезисов доклада в электронном варианте;</w:t>
            </w:r>
            <w:r w:rsidRPr="00F90754">
              <w:rPr>
                <w:rFonts w:ascii="Times New Roman" w:hAnsi="Times New Roman" w:cs="Times New Roman"/>
              </w:rPr>
              <w:br/>
              <w:t>сканированную копию квитанции об оплате.</w:t>
            </w:r>
            <w:r w:rsidRPr="00F90754">
              <w:rPr>
                <w:rFonts w:ascii="Times New Roman" w:hAnsi="Times New Roman" w:cs="Times New Roman"/>
              </w:rPr>
              <w:br/>
              <w:t xml:space="preserve">2. Материалы конференции будут опубликованы в сборнике </w:t>
            </w:r>
            <w:proofErr w:type="gramStart"/>
            <w:r w:rsidRPr="00F90754">
              <w:rPr>
                <w:rFonts w:ascii="Times New Roman" w:hAnsi="Times New Roman" w:cs="Times New Roman"/>
              </w:rPr>
              <w:t>студенческих</w:t>
            </w:r>
            <w:proofErr w:type="gramEnd"/>
          </w:p>
        </w:tc>
        <w:tc>
          <w:tcPr>
            <w:tcW w:w="4929" w:type="dxa"/>
          </w:tcPr>
          <w:p w:rsidR="00491EA2" w:rsidRPr="00F90754" w:rsidRDefault="00491EA2">
            <w:pPr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lastRenderedPageBreak/>
              <w:t>Материалы и денежные переводы просим присылать по адресу: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  <w:t>20308, г.. Умань 8, Черкасская обл., Почтовое отделение № 308 с пометкой: до востребования Волошину Петру Николаевичу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</w:r>
            <w:proofErr w:type="spellStart"/>
            <w:r w:rsidRPr="00F90754">
              <w:rPr>
                <w:rFonts w:ascii="Times New Roman" w:hAnsi="Times New Roman" w:cs="Times New Roman"/>
              </w:rPr>
              <w:t>E-mail</w:t>
            </w:r>
            <w:proofErr w:type="spellEnd"/>
            <w:r w:rsidRPr="00F90754">
              <w:rPr>
                <w:rFonts w:ascii="Times New Roman" w:hAnsi="Times New Roman" w:cs="Times New Roman"/>
              </w:rPr>
              <w:t>:</w:t>
            </w:r>
            <w:r w:rsidRPr="00F90754">
              <w:rPr>
                <w:rFonts w:ascii="Times New Roman" w:hAnsi="Times New Roman" w:cs="Times New Roman"/>
              </w:rPr>
              <w:br/>
              <w:t>shufrovich@mail.ru</w:t>
            </w:r>
            <w:proofErr w:type="gramStart"/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  <w:t>Б</w:t>
            </w:r>
            <w:proofErr w:type="gramEnd"/>
            <w:r w:rsidRPr="00F90754">
              <w:rPr>
                <w:rFonts w:ascii="Times New Roman" w:hAnsi="Times New Roman" w:cs="Times New Roman"/>
              </w:rPr>
              <w:t>олее подробную информацию о конференции можно получить: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  <w:t>- На сайте факультета искусств УДПУ: http://mpf.udpu.org.ua/2012-2014/ в разделе «Наука»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  <w:t>- По телефонам: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  <w:t>8 (04744) 3-23-23 (деканат факультета искусств)</w:t>
            </w:r>
            <w:r w:rsidRPr="00F90754">
              <w:rPr>
                <w:rFonts w:ascii="Times New Roman" w:hAnsi="Times New Roman" w:cs="Times New Roman"/>
              </w:rPr>
              <w:br/>
              <w:t>063789 33 14 - Волошин Петр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</w:r>
          </w:p>
          <w:p w:rsidR="00491EA2" w:rsidRPr="00F90754" w:rsidRDefault="00491EA2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Ждем Вас!</w:t>
            </w:r>
          </w:p>
          <w:p w:rsidR="008D2B80" w:rsidRPr="00F90754" w:rsidRDefault="008D2B80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8D2B8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lastRenderedPageBreak/>
              <w:t xml:space="preserve">научных работ, стоимость одной страницы - 30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грн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>.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3. Все расходы, связанные с проживанием и питанием, осуществляются участником за собственный счет или за счет организации, его отправила.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 xml:space="preserve">4. Для участия в работе конференции необходимо оплатить по приезду организационный взнос в размере 70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грн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F90754">
              <w:rPr>
                <w:rFonts w:ascii="Times New Roman" w:hAnsi="Times New Roman" w:cs="Times New Roman"/>
                <w:sz w:val="24"/>
              </w:rPr>
              <w:t>(Для частичного покрытия расходов.</w:t>
            </w:r>
            <w:proofErr w:type="gramEnd"/>
            <w:r w:rsidRPr="00F90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90754">
              <w:rPr>
                <w:rFonts w:ascii="Times New Roman" w:hAnsi="Times New Roman" w:cs="Times New Roman"/>
                <w:sz w:val="24"/>
              </w:rPr>
              <w:t>Связанных с подготовкой рабочих материалов конференции, информационно-организационным обеспечением, культурной программы).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5.</w:t>
            </w:r>
            <w:proofErr w:type="gramEnd"/>
            <w:r w:rsidRPr="00F90754">
              <w:rPr>
                <w:rFonts w:ascii="Times New Roman" w:hAnsi="Times New Roman" w:cs="Times New Roman"/>
                <w:sz w:val="24"/>
              </w:rPr>
              <w:t xml:space="preserve"> За выступление на пленарном или секционном заседании конференции студент получит сертификат участника Всеукраинской студенческой научной конференции.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Требования к оформлению тезисов: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 xml:space="preserve">Объем - 2-3 страницы, шрифт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Times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New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Roman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, кегль 16; межстрочный интервал 1, абзац - 1,25 см; все поля - 2,0 см; редактор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Word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>, тип файла RTF. Страницы не нумеруются. Конечные сноски оформляются в квадратных скобках, где указывается номер источника из перечня и через запятую страница, на которой изложено соответствующее положение.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Название файла должно соответствовать фамилии, имени, а также названию города</w:t>
            </w:r>
          </w:p>
        </w:tc>
        <w:tc>
          <w:tcPr>
            <w:tcW w:w="4929" w:type="dxa"/>
          </w:tcPr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18"/>
              </w:rPr>
              <w:lastRenderedPageBreak/>
              <w:t>МИНИСТЕРСТВО ОБРАЗОВАНИЯ И НАУКИ УКРАИНЫ</w:t>
            </w:r>
            <w:r w:rsidRPr="00F90754">
              <w:rPr>
                <w:rFonts w:ascii="Times New Roman" w:hAnsi="Times New Roman" w:cs="Times New Roman"/>
                <w:sz w:val="18"/>
              </w:rPr>
              <w:br/>
              <w:t>УМАНСКИЙ ГОСУДАРСТВЕННЫЙ ПЕДАГОГИЧЕСКИЙ УНИВЕРСИТЕТ ИМЕНИ ПАВЛА ТЫЧИНЫ</w:t>
            </w:r>
            <w:r w:rsidRPr="00F90754">
              <w:rPr>
                <w:rFonts w:ascii="Times New Roman" w:hAnsi="Times New Roman" w:cs="Times New Roman"/>
                <w:sz w:val="18"/>
              </w:rPr>
              <w:br/>
              <w:t>СОВЕТ МОЛОДЫХ УЧЕНЫХ И МОЛОДЫХ ИССЛЕДОВАТЕЛЕЙ ФАКУЛЬТЕТА ИСКУССТВ</w:t>
            </w:r>
            <w:r w:rsidRPr="00F90754">
              <w:rPr>
                <w:rFonts w:ascii="Times New Roman" w:hAnsi="Times New Roman" w:cs="Times New Roman"/>
                <w:sz w:val="18"/>
              </w:rPr>
              <w:br/>
              <w:t>СТУДЕНЧЕСК</w:t>
            </w:r>
            <w:r w:rsidRPr="00F90754">
              <w:rPr>
                <w:rFonts w:ascii="Times New Roman" w:hAnsi="Times New Roman" w:cs="Times New Roman"/>
                <w:sz w:val="18"/>
                <w:lang w:val="uk-UA"/>
              </w:rPr>
              <w:t>ОЕ</w:t>
            </w:r>
            <w:r w:rsidRPr="00F90754">
              <w:rPr>
                <w:rFonts w:ascii="Times New Roman" w:hAnsi="Times New Roman" w:cs="Times New Roman"/>
                <w:sz w:val="18"/>
              </w:rPr>
              <w:t xml:space="preserve"> НАУЧН</w:t>
            </w:r>
            <w:r w:rsidRPr="00F90754">
              <w:rPr>
                <w:rFonts w:ascii="Times New Roman" w:hAnsi="Times New Roman" w:cs="Times New Roman"/>
                <w:sz w:val="18"/>
                <w:lang w:val="uk-UA"/>
              </w:rPr>
              <w:t>ОЕ</w:t>
            </w:r>
            <w:r w:rsidRPr="00F90754">
              <w:rPr>
                <w:rFonts w:ascii="Times New Roman" w:hAnsi="Times New Roman" w:cs="Times New Roman"/>
                <w:sz w:val="18"/>
              </w:rPr>
              <w:t xml:space="preserve"> ОБЩЕСТВО</w:t>
            </w:r>
            <w:r w:rsidRPr="00F90754">
              <w:rPr>
                <w:rFonts w:ascii="Times New Roman" w:hAnsi="Times New Roman" w:cs="Times New Roman"/>
                <w:sz w:val="18"/>
              </w:rPr>
              <w:br/>
              <w:t>ФАКУЛЬТЕТА ИСКУССТВ</w:t>
            </w:r>
            <w:r w:rsidRPr="00F90754">
              <w:rPr>
                <w:rFonts w:ascii="Times New Roman" w:hAnsi="Times New Roman" w:cs="Times New Roman"/>
                <w:sz w:val="18"/>
              </w:rPr>
              <w:br/>
              <w:t>СУМСКОЙ ГОСУДАРСТВЕННЫЙ ПЕДАГОГИЧЕСКИЙ УНИВЕРСИТЕТ ИМЕНИ А. С. МАКАРЕНКО</w:t>
            </w:r>
          </w:p>
          <w:p w:rsidR="00491EA2" w:rsidRPr="00F90754" w:rsidRDefault="008D2B80" w:rsidP="008D2B80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18"/>
              </w:rPr>
              <w:t>УМАНСКИЙ ГУМАНИТАРНО-ПЕДАГОГИЧЕСКИЙ КОЛЛЕДЖ ИМЕНИ Т. Г. ШЕВЧЕНКО</w:t>
            </w:r>
          </w:p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18"/>
                <w:lang w:val="uk-UA"/>
              </w:rPr>
              <w:drawing>
                <wp:inline distT="0" distB="0" distL="0" distR="0">
                  <wp:extent cx="2478462" cy="2428875"/>
                  <wp:effectExtent l="285750" t="266700" r="264738" b="238125"/>
                  <wp:docPr id="5" name="Рисунок 1" descr="http://mpf.udpu.org.ua/wp-content/uploads/2016/12/Stratehiji-rozvytku-horeohrafichnoji-osvity_2017_sa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pf.udpu.org.ua/wp-content/uploads/2016/12/Stratehiji-rozvytku-horeohrafichnoji-osvity_2017_sa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40000"/>
                          </a:blip>
                          <a:srcRect l="69112" t="3105" r="1108" b="76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058" cy="2424559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III Всеукраинская студенческая</w:t>
            </w:r>
            <w:r w:rsidRPr="00F90754">
              <w:rPr>
                <w:rFonts w:ascii="Times New Roman" w:hAnsi="Times New Roman" w:cs="Times New Roman"/>
              </w:rPr>
              <w:br/>
              <w:t>научно-практическая конференция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  <w:t xml:space="preserve">«Художественное образование в контексте </w:t>
            </w:r>
            <w:proofErr w:type="spellStart"/>
            <w:r w:rsidRPr="00F90754">
              <w:rPr>
                <w:rFonts w:ascii="Times New Roman" w:hAnsi="Times New Roman" w:cs="Times New Roman"/>
              </w:rPr>
              <w:t>евроинтеграционных</w:t>
            </w:r>
            <w:proofErr w:type="spellEnd"/>
            <w:r w:rsidRPr="00F90754">
              <w:rPr>
                <w:rFonts w:ascii="Times New Roman" w:hAnsi="Times New Roman" w:cs="Times New Roman"/>
              </w:rPr>
              <w:t xml:space="preserve"> процессов»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  <w:t>20 апреля 2017</w:t>
            </w:r>
            <w:r w:rsidRPr="00F9075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90754">
              <w:rPr>
                <w:rFonts w:ascii="Times New Roman" w:hAnsi="Times New Roman" w:cs="Times New Roman"/>
                <w:lang w:val="uk-UA"/>
              </w:rPr>
              <w:t>года</w:t>
            </w:r>
            <w:proofErr w:type="spellEnd"/>
          </w:p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0754" w:rsidRPr="00F90754" w:rsidRDefault="00F90754" w:rsidP="00F90754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lastRenderedPageBreak/>
              <w:t>участника конференции (</w:t>
            </w:r>
            <w:proofErr w:type="gramStart"/>
            <w:r w:rsidRPr="00F90754">
              <w:rPr>
                <w:rFonts w:ascii="Times New Roman" w:hAnsi="Times New Roman" w:cs="Times New Roman"/>
                <w:sz w:val="24"/>
              </w:rPr>
              <w:t>например</w:t>
            </w:r>
            <w:proofErr w:type="gramEnd"/>
            <w:r w:rsidRPr="00F90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Голобородько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 Елена, Умань).</w:t>
            </w:r>
          </w:p>
          <w:p w:rsidR="00F90754" w:rsidRPr="00F90754" w:rsidRDefault="00F90754" w:rsidP="00F9075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br/>
              <w:t>Образец оформления тезисов: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</w:r>
          </w:p>
          <w:p w:rsidR="00F90754" w:rsidRPr="00F90754" w:rsidRDefault="00F90754" w:rsidP="00F90754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t xml:space="preserve">  Елена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Голобородько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br/>
              <w:t>Уманский государственный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педагогический университет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имени Павла Тычины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Научный руководитель - Я. Музыка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ОСОБЕННОСТИ РАЗВИТИЯ СОВРЕМЕННОЙ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ХУДОЖЕСТВЕННОГО ОБРАЗОВАНИЯ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</w:r>
          </w:p>
          <w:p w:rsidR="00F90754" w:rsidRPr="00F90754" w:rsidRDefault="00F90754" w:rsidP="00F907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t>текст доклада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</w:r>
          </w:p>
          <w:p w:rsidR="00F90754" w:rsidRPr="00F90754" w:rsidRDefault="00F90754" w:rsidP="00F9075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t>Список использованных источников:</w:t>
            </w:r>
          </w:p>
          <w:p w:rsidR="008D2B80" w:rsidRPr="00F90754" w:rsidRDefault="00F90754" w:rsidP="00F90754">
            <w:pPr>
              <w:jc w:val="both"/>
              <w:rPr>
                <w:rFonts w:ascii="Times New Roman" w:hAnsi="Times New Roman" w:cs="Times New Roman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Рудницкая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 О. П. Педагогика: общая и художественная: [учебное пособие] / А. П.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Рудницкая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>. - Тернополь: учебная книга - Богдан, 2005. - 3</w:t>
            </w:r>
            <w:r w:rsidRPr="00F90754">
              <w:rPr>
                <w:rFonts w:ascii="Times New Roman" w:hAnsi="Times New Roman" w:cs="Times New Roman"/>
              </w:rPr>
              <w:t xml:space="preserve">60 </w:t>
            </w:r>
            <w:proofErr w:type="gramStart"/>
            <w:r w:rsidRPr="00F90754">
              <w:rPr>
                <w:rFonts w:ascii="Times New Roman" w:hAnsi="Times New Roman" w:cs="Times New Roman"/>
              </w:rPr>
              <w:t>с</w:t>
            </w:r>
            <w:proofErr w:type="gramEnd"/>
            <w:r w:rsidRPr="00F90754">
              <w:rPr>
                <w:rFonts w:ascii="Times New Roman" w:hAnsi="Times New Roman" w:cs="Times New Roman"/>
              </w:rPr>
              <w:t>.</w:t>
            </w:r>
          </w:p>
        </w:tc>
      </w:tr>
    </w:tbl>
    <w:p w:rsidR="00B41F9A" w:rsidRPr="00F90754" w:rsidRDefault="00B41F9A" w:rsidP="008D2B80">
      <w:pPr>
        <w:rPr>
          <w:rFonts w:ascii="Times New Roman" w:hAnsi="Times New Roman" w:cs="Times New Roman"/>
          <w:lang w:val="uk-UA"/>
        </w:rPr>
      </w:pPr>
    </w:p>
    <w:sectPr w:rsidR="00B41F9A" w:rsidRPr="00F90754" w:rsidSect="00491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EA2"/>
    <w:rsid w:val="003E338B"/>
    <w:rsid w:val="00491EA2"/>
    <w:rsid w:val="004A38FF"/>
    <w:rsid w:val="008D2B80"/>
    <w:rsid w:val="00B41F9A"/>
    <w:rsid w:val="00F9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B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2017-02-21T09:34:00Z</dcterms:created>
  <dcterms:modified xsi:type="dcterms:W3CDTF">2017-02-21T09:59:00Z</dcterms:modified>
</cp:coreProperties>
</file>